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36B569A"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080EE3">
        <w:t xml:space="preserve">Meeting </w:t>
      </w:r>
      <w:r w:rsidRPr="00CE0424">
        <w:t>#</w:t>
      </w:r>
      <w:r w:rsidR="0041202E">
        <w:t>12</w:t>
      </w:r>
      <w:r w:rsidR="00B55473">
        <w:t>2</w:t>
      </w:r>
      <w:r w:rsidRPr="00CE0424">
        <w:tab/>
      </w:r>
      <w:r w:rsidR="00091557" w:rsidRPr="005324D2">
        <w:rPr>
          <w:sz w:val="32"/>
          <w:szCs w:val="32"/>
        </w:rPr>
        <w:t>R2-</w:t>
      </w:r>
      <w:r w:rsidR="00F20F5C" w:rsidRPr="005324D2">
        <w:rPr>
          <w:sz w:val="32"/>
          <w:szCs w:val="32"/>
        </w:rPr>
        <w:t>2</w:t>
      </w:r>
      <w:r w:rsidR="00F220D6">
        <w:rPr>
          <w:sz w:val="32"/>
          <w:szCs w:val="32"/>
        </w:rPr>
        <w:t>3</w:t>
      </w:r>
      <w:r w:rsidR="005C5851">
        <w:rPr>
          <w:sz w:val="32"/>
          <w:szCs w:val="32"/>
        </w:rPr>
        <w:t>0</w:t>
      </w:r>
      <w:r w:rsidR="003E6B0B">
        <w:rPr>
          <w:sz w:val="32"/>
          <w:szCs w:val="32"/>
        </w:rPr>
        <w:t>6017</w:t>
      </w:r>
    </w:p>
    <w:p w14:paraId="0DEF01D1" w14:textId="327F9141" w:rsidR="00E90E49" w:rsidRPr="00CE0424" w:rsidRDefault="00B55473" w:rsidP="00311702">
      <w:pPr>
        <w:pStyle w:val="3GPPHeader"/>
      </w:pPr>
      <w:r>
        <w:t>Incheon</w:t>
      </w:r>
      <w:r w:rsidR="0041202E">
        <w:t>,</w:t>
      </w:r>
      <w:r>
        <w:t xml:space="preserve"> South Korea,</w:t>
      </w:r>
      <w:r w:rsidR="0041202E">
        <w:t xml:space="preserve"> </w:t>
      </w:r>
      <w:r>
        <w:t>22</w:t>
      </w:r>
      <w:r w:rsidRPr="00B55473">
        <w:rPr>
          <w:vertAlign w:val="superscript"/>
        </w:rPr>
        <w:t>nd</w:t>
      </w:r>
      <w:r w:rsidR="00F220D6">
        <w:t xml:space="preserve"> </w:t>
      </w:r>
      <w:r w:rsidR="005324D2">
        <w:t xml:space="preserve">– </w:t>
      </w:r>
      <w:r w:rsidR="00376B19">
        <w:t>2</w:t>
      </w:r>
      <w:r w:rsidR="00A16544">
        <w:t>6</w:t>
      </w:r>
      <w:r w:rsidR="00A16544">
        <w:rPr>
          <w:vertAlign w:val="superscript"/>
        </w:rPr>
        <w:t>th</w:t>
      </w:r>
      <w:r w:rsidR="00F220D6">
        <w:t xml:space="preserve"> </w:t>
      </w:r>
      <w:r>
        <w:t>May</w:t>
      </w:r>
      <w:r w:rsidR="005324D2">
        <w:t xml:space="preserve"> </w:t>
      </w:r>
      <w:r w:rsidR="007D4180">
        <w:t>202</w:t>
      </w:r>
      <w:r w:rsidR="00F220D6">
        <w:t>3</w:t>
      </w:r>
    </w:p>
    <w:p w14:paraId="252563D4" w14:textId="77777777" w:rsidR="00E90E49" w:rsidRPr="00CE0424" w:rsidRDefault="00E90E49" w:rsidP="00357380">
      <w:pPr>
        <w:pStyle w:val="3GPPHeader"/>
      </w:pPr>
    </w:p>
    <w:p w14:paraId="267378A2" w14:textId="7E6DB1C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Pr>
          <w:sz w:val="22"/>
          <w:szCs w:val="22"/>
        </w:rPr>
        <w:t>7.</w:t>
      </w:r>
      <w:r w:rsidR="00080EE3">
        <w:rPr>
          <w:sz w:val="22"/>
          <w:szCs w:val="22"/>
        </w:rPr>
        <w:t>25</w:t>
      </w:r>
      <w:r w:rsidR="0059054A">
        <w:rPr>
          <w:sz w:val="22"/>
          <w:szCs w:val="22"/>
        </w:rPr>
        <w:t>.</w:t>
      </w:r>
      <w:r w:rsidR="003E6B0B">
        <w:rPr>
          <w:sz w:val="22"/>
          <w:szCs w:val="22"/>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65B18DA" w:rsidR="00E90E49" w:rsidRPr="00CE0424" w:rsidRDefault="003D3C45" w:rsidP="00311702">
      <w:pPr>
        <w:pStyle w:val="3GPPHeader"/>
        <w:rPr>
          <w:sz w:val="22"/>
          <w:szCs w:val="22"/>
        </w:rPr>
      </w:pPr>
      <w:r>
        <w:rPr>
          <w:sz w:val="22"/>
          <w:szCs w:val="22"/>
        </w:rPr>
        <w:t>Title:</w:t>
      </w:r>
      <w:r w:rsidR="00E90E49" w:rsidRPr="00CE0424">
        <w:rPr>
          <w:sz w:val="22"/>
          <w:szCs w:val="22"/>
        </w:rPr>
        <w:tab/>
      </w:r>
      <w:r w:rsidR="0041202E">
        <w:rPr>
          <w:sz w:val="22"/>
          <w:szCs w:val="22"/>
        </w:rPr>
        <w:t xml:space="preserve">Discussion </w:t>
      </w:r>
      <w:r w:rsidR="009C5D44">
        <w:rPr>
          <w:sz w:val="22"/>
          <w:szCs w:val="22"/>
        </w:rPr>
        <w:t xml:space="preserve">on </w:t>
      </w:r>
      <w:r w:rsidR="00080EE3" w:rsidRPr="00080EE3">
        <w:rPr>
          <w:sz w:val="22"/>
          <w:szCs w:val="22"/>
        </w:rPr>
        <w:t xml:space="preserve">FR2 unknown </w:t>
      </w:r>
      <w:proofErr w:type="spellStart"/>
      <w:r w:rsidR="00080EE3" w:rsidRPr="00080EE3">
        <w:rPr>
          <w:sz w:val="22"/>
          <w:szCs w:val="22"/>
        </w:rPr>
        <w:t>SCell</w:t>
      </w:r>
      <w:proofErr w:type="spellEnd"/>
      <w:r w:rsidR="00080EE3" w:rsidRPr="00080EE3">
        <w:rPr>
          <w:sz w:val="22"/>
          <w:szCs w:val="22"/>
        </w:rPr>
        <w:t xml:space="preserve"> activation enhancement</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61C5519F" w14:textId="0DE16771" w:rsidR="00713CB7" w:rsidRDefault="00080EE3" w:rsidP="00CE0424">
      <w:pPr>
        <w:pStyle w:val="BodyText"/>
      </w:pPr>
      <w:r>
        <w:t xml:space="preserve">RAN2 just received an LS in </w:t>
      </w:r>
      <w:r w:rsidR="00051278">
        <w:fldChar w:fldCharType="begin"/>
      </w:r>
      <w:r w:rsidR="00051278">
        <w:instrText xml:space="preserve"> REF _Ref134609726 \r \h </w:instrText>
      </w:r>
      <w:r w:rsidR="00051278">
        <w:fldChar w:fldCharType="separate"/>
      </w:r>
      <w:r w:rsidR="00051278">
        <w:t>[1]</w:t>
      </w:r>
      <w:r w:rsidR="00051278">
        <w:fldChar w:fldCharType="end"/>
      </w:r>
      <w:r>
        <w:t xml:space="preserve"> from RAN4 where </w:t>
      </w:r>
      <w:r w:rsidR="00C3223F">
        <w:t xml:space="preserve">there is a task to design a new signalling </w:t>
      </w:r>
      <w:proofErr w:type="gramStart"/>
      <w:r w:rsidR="00C3223F">
        <w:t>in order to</w:t>
      </w:r>
      <w:proofErr w:type="gramEnd"/>
      <w:r w:rsidR="00C3223F">
        <w:t xml:space="preserve"> accommodate some enhancements agree</w:t>
      </w:r>
      <w:r w:rsidR="00F94B56">
        <w:t>d</w:t>
      </w:r>
      <w:r w:rsidR="00C3223F">
        <w:t xml:space="preserve"> in RAN4 about the FR2 unknown </w:t>
      </w:r>
      <w:proofErr w:type="spellStart"/>
      <w:r w:rsidR="00C3223F">
        <w:t>SCell</w:t>
      </w:r>
      <w:proofErr w:type="spellEnd"/>
      <w:r w:rsidR="00C3223F">
        <w:t xml:space="preserve"> activation.</w:t>
      </w:r>
    </w:p>
    <w:p w14:paraId="67F9A131" w14:textId="09C983FA" w:rsidR="002E2F65" w:rsidRDefault="00925086" w:rsidP="00CE0424">
      <w:pPr>
        <w:pStyle w:val="BodyText"/>
      </w:pPr>
      <w:r>
        <w:t>In this</w:t>
      </w:r>
      <w:r w:rsidR="008550B0">
        <w:t xml:space="preserve"> contribution</w:t>
      </w:r>
      <w:r w:rsidR="00713CB7">
        <w:t xml:space="preserve"> </w:t>
      </w:r>
      <w:r w:rsidR="0058011D">
        <w:t xml:space="preserve">we discuss </w:t>
      </w:r>
      <w:r w:rsidR="00C3223F">
        <w:t>how to</w:t>
      </w:r>
      <w:r w:rsidR="00A95C62">
        <w:t xml:space="preserve"> </w:t>
      </w:r>
      <w:r w:rsidR="005479A5">
        <w:t>address</w:t>
      </w:r>
      <w:r w:rsidR="00C3223F">
        <w:t xml:space="preserve"> the aspect mentioned by RAN4 in their LS</w:t>
      </w:r>
      <w:r w:rsidR="00A95C62">
        <w:t>.</w:t>
      </w:r>
    </w:p>
    <w:p w14:paraId="59E13DC4" w14:textId="78789CEC" w:rsidR="004000E8" w:rsidRPr="00CE0424" w:rsidRDefault="00230D18" w:rsidP="00CE0424">
      <w:pPr>
        <w:pStyle w:val="Heading1"/>
      </w:pPr>
      <w:bookmarkStart w:id="2" w:name="_Ref178064866"/>
      <w:r>
        <w:t>2</w:t>
      </w:r>
      <w:r>
        <w:tab/>
      </w:r>
      <w:r w:rsidR="004000E8" w:rsidRPr="00CE0424">
        <w:t>Discussion</w:t>
      </w:r>
      <w:bookmarkEnd w:id="2"/>
    </w:p>
    <w:p w14:paraId="0FE1ED1F" w14:textId="602CBD18" w:rsidR="0028312B" w:rsidRDefault="0028312B" w:rsidP="0028312B">
      <w:pPr>
        <w:pStyle w:val="Heading2"/>
      </w:pPr>
      <w:r>
        <w:t>2.1</w:t>
      </w:r>
      <w:r>
        <w:tab/>
      </w:r>
      <w:r w:rsidR="005479A5">
        <w:t>How to configure the L3 measurement</w:t>
      </w:r>
      <w:r w:rsidR="00E30817">
        <w:t xml:space="preserve"> </w:t>
      </w:r>
      <w:proofErr w:type="gramStart"/>
      <w:r w:rsidR="00E30817">
        <w:t>report</w:t>
      </w:r>
      <w:proofErr w:type="gramEnd"/>
    </w:p>
    <w:p w14:paraId="70B39778" w14:textId="36EB62E3" w:rsidR="00E30817" w:rsidRDefault="00E30817" w:rsidP="00852EF0">
      <w:pPr>
        <w:pStyle w:val="BodyText"/>
      </w:pPr>
      <w:r>
        <w:t>According to the LS in</w:t>
      </w:r>
      <w:r w:rsidR="00051278">
        <w:t xml:space="preserve"> </w:t>
      </w:r>
      <w:r w:rsidR="00051278">
        <w:fldChar w:fldCharType="begin"/>
      </w:r>
      <w:r w:rsidR="00051278">
        <w:instrText xml:space="preserve"> REF _Ref134609726 \r \h </w:instrText>
      </w:r>
      <w:r w:rsidR="00051278">
        <w:fldChar w:fldCharType="separate"/>
      </w:r>
      <w:r w:rsidR="00051278">
        <w:t>[1]</w:t>
      </w:r>
      <w:r w:rsidR="00051278">
        <w:fldChar w:fldCharType="end"/>
      </w:r>
      <w:r>
        <w:t>, RAN2 is asked to desi</w:t>
      </w:r>
      <w:r w:rsidR="001465B2">
        <w:t>gn the corresponding signalling according to the following:</w:t>
      </w:r>
    </w:p>
    <w:tbl>
      <w:tblPr>
        <w:tblStyle w:val="TableGrid"/>
        <w:tblW w:w="0" w:type="auto"/>
        <w:jc w:val="center"/>
        <w:tblLook w:val="04A0" w:firstRow="1" w:lastRow="0" w:firstColumn="1" w:lastColumn="0" w:noHBand="0" w:noVBand="1"/>
      </w:tblPr>
      <w:tblGrid>
        <w:gridCol w:w="8909"/>
      </w:tblGrid>
      <w:tr w:rsidR="002606C2" w:rsidRPr="002606C2" w14:paraId="0F16B5CB" w14:textId="77777777" w:rsidTr="002606C2">
        <w:trPr>
          <w:trHeight w:val="3388"/>
          <w:jc w:val="center"/>
        </w:trPr>
        <w:tc>
          <w:tcPr>
            <w:tcW w:w="8909" w:type="dxa"/>
          </w:tcPr>
          <w:p w14:paraId="55355C53" w14:textId="77777777" w:rsidR="002606C2" w:rsidRPr="002606C2" w:rsidRDefault="002606C2" w:rsidP="0090226C">
            <w:pPr>
              <w:pStyle w:val="ListParagraph"/>
              <w:numPr>
                <w:ilvl w:val="0"/>
                <w:numId w:val="15"/>
              </w:numPr>
              <w:overflowPunct/>
              <w:autoSpaceDE/>
              <w:autoSpaceDN/>
              <w:adjustRightInd/>
              <w:spacing w:before="120" w:after="180"/>
              <w:jc w:val="both"/>
              <w:textAlignment w:val="auto"/>
              <w:rPr>
                <w:rFonts w:ascii="Arial" w:hAnsi="Arial" w:cs="Arial"/>
                <w:bCs/>
                <w:sz w:val="20"/>
                <w:szCs w:val="20"/>
                <w:u w:val="single"/>
              </w:rPr>
            </w:pPr>
            <w:r w:rsidRPr="002606C2">
              <w:rPr>
                <w:rFonts w:ascii="Arial" w:hAnsi="Arial" w:cs="Arial"/>
                <w:bCs/>
                <w:sz w:val="20"/>
                <w:szCs w:val="20"/>
                <w:u w:val="single"/>
              </w:rPr>
              <w:t xml:space="preserve">How to configure the report of L3 measurement result for unknown FR2 </w:t>
            </w:r>
            <w:proofErr w:type="spellStart"/>
            <w:r w:rsidRPr="002606C2">
              <w:rPr>
                <w:rFonts w:ascii="Arial" w:hAnsi="Arial" w:cs="Arial"/>
                <w:bCs/>
                <w:sz w:val="20"/>
                <w:szCs w:val="20"/>
                <w:u w:val="single"/>
              </w:rPr>
              <w:t>SCell</w:t>
            </w:r>
            <w:proofErr w:type="spellEnd"/>
            <w:r w:rsidRPr="002606C2">
              <w:rPr>
                <w:rFonts w:ascii="Arial" w:hAnsi="Arial" w:cs="Arial"/>
                <w:bCs/>
                <w:sz w:val="20"/>
                <w:szCs w:val="20"/>
                <w:u w:val="single"/>
              </w:rPr>
              <w:t xml:space="preserve"> activation enhancement</w:t>
            </w:r>
          </w:p>
          <w:p w14:paraId="7B23CDBE" w14:textId="77777777" w:rsidR="002606C2" w:rsidRPr="002606C2" w:rsidRDefault="002606C2" w:rsidP="0090226C">
            <w:pPr>
              <w:pStyle w:val="ListParagraph"/>
              <w:numPr>
                <w:ilvl w:val="0"/>
                <w:numId w:val="14"/>
              </w:numPr>
              <w:spacing w:after="120" w:line="252" w:lineRule="auto"/>
              <w:jc w:val="both"/>
              <w:textAlignment w:val="auto"/>
              <w:rPr>
                <w:rFonts w:ascii="Arial" w:hAnsi="Arial" w:cs="Arial"/>
                <w:bCs/>
                <w:sz w:val="20"/>
                <w:szCs w:val="20"/>
              </w:rPr>
            </w:pPr>
            <w:r w:rsidRPr="002606C2">
              <w:rPr>
                <w:rFonts w:ascii="Arial" w:hAnsi="Arial" w:cs="Arial"/>
                <w:bCs/>
                <w:sz w:val="20"/>
                <w:szCs w:val="20"/>
              </w:rPr>
              <w:t xml:space="preserve">Technical enhancement goal: </w:t>
            </w:r>
          </w:p>
          <w:p w14:paraId="2798D9F3" w14:textId="77777777" w:rsidR="002606C2" w:rsidRPr="002606C2" w:rsidRDefault="002606C2" w:rsidP="0090226C">
            <w:pPr>
              <w:pStyle w:val="ListParagraph"/>
              <w:numPr>
                <w:ilvl w:val="1"/>
                <w:numId w:val="14"/>
              </w:numPr>
              <w:spacing w:after="120" w:line="252" w:lineRule="auto"/>
              <w:jc w:val="both"/>
              <w:textAlignment w:val="auto"/>
              <w:rPr>
                <w:rFonts w:ascii="Arial" w:hAnsi="Arial" w:cs="Arial"/>
                <w:bCs/>
                <w:sz w:val="20"/>
                <w:szCs w:val="20"/>
              </w:rPr>
            </w:pPr>
            <w:r w:rsidRPr="002606C2">
              <w:rPr>
                <w:rFonts w:ascii="Arial" w:hAnsi="Arial" w:cs="Arial"/>
                <w:color w:val="000000" w:themeColor="text1"/>
                <w:sz w:val="20"/>
                <w:szCs w:val="20"/>
              </w:rPr>
              <w:t>network configures UE to report L3 measurement result when triggering conditions in (2) are met.</w:t>
            </w:r>
          </w:p>
          <w:p w14:paraId="2DEE16B8" w14:textId="77777777" w:rsidR="002606C2" w:rsidRPr="002606C2" w:rsidRDefault="002606C2" w:rsidP="0090226C">
            <w:pPr>
              <w:pStyle w:val="ListParagraph"/>
              <w:numPr>
                <w:ilvl w:val="1"/>
                <w:numId w:val="14"/>
              </w:numPr>
              <w:spacing w:after="120" w:line="276" w:lineRule="auto"/>
              <w:jc w:val="both"/>
              <w:textAlignment w:val="auto"/>
              <w:rPr>
                <w:rFonts w:ascii="Arial" w:hAnsi="Arial" w:cs="Arial"/>
                <w:bCs/>
                <w:sz w:val="20"/>
                <w:szCs w:val="20"/>
              </w:rPr>
            </w:pPr>
            <w:r w:rsidRPr="002606C2">
              <w:rPr>
                <w:rFonts w:ascii="Arial" w:eastAsia="SimSun" w:hAnsi="Arial" w:cs="Arial"/>
                <w:color w:val="000000" w:themeColor="text1"/>
                <w:sz w:val="20"/>
                <w:szCs w:val="20"/>
              </w:rPr>
              <w:t xml:space="preserve">It was RAN4 understanding that a one-time report may be configured. The type of report configuration may be RAN2 decision. </w:t>
            </w:r>
          </w:p>
          <w:p w14:paraId="21EA69B6" w14:textId="77777777" w:rsidR="002606C2" w:rsidRPr="002606C2" w:rsidRDefault="002606C2" w:rsidP="0090226C">
            <w:pPr>
              <w:pStyle w:val="ListParagraph"/>
              <w:numPr>
                <w:ilvl w:val="0"/>
                <w:numId w:val="14"/>
              </w:numPr>
              <w:spacing w:after="120" w:line="252" w:lineRule="auto"/>
              <w:jc w:val="both"/>
              <w:textAlignment w:val="auto"/>
              <w:rPr>
                <w:rFonts w:ascii="Arial" w:hAnsi="Arial" w:cs="Arial"/>
                <w:bCs/>
                <w:sz w:val="20"/>
                <w:szCs w:val="20"/>
                <w:u w:val="single"/>
                <w:lang w:eastAsia="ko-KR"/>
              </w:rPr>
            </w:pPr>
            <w:r w:rsidRPr="002606C2">
              <w:rPr>
                <w:rFonts w:ascii="Arial" w:hAnsi="Arial" w:cs="Arial"/>
                <w:bCs/>
                <w:sz w:val="20"/>
                <w:szCs w:val="20"/>
              </w:rPr>
              <w:t xml:space="preserve">Action request to RAN2: </w:t>
            </w:r>
          </w:p>
          <w:p w14:paraId="1D2427C7" w14:textId="38E62EEE" w:rsidR="002606C2" w:rsidRPr="002606C2" w:rsidRDefault="002606C2" w:rsidP="0090226C">
            <w:pPr>
              <w:pStyle w:val="ListParagraph"/>
              <w:numPr>
                <w:ilvl w:val="1"/>
                <w:numId w:val="14"/>
              </w:numPr>
              <w:spacing w:after="120" w:line="252" w:lineRule="auto"/>
              <w:jc w:val="both"/>
              <w:rPr>
                <w:rFonts w:ascii="Arial" w:hAnsi="Arial" w:cs="Arial"/>
                <w:bCs/>
                <w:sz w:val="20"/>
                <w:szCs w:val="20"/>
                <w:u w:val="single"/>
              </w:rPr>
            </w:pPr>
            <w:r w:rsidRPr="002606C2">
              <w:rPr>
                <w:rFonts w:ascii="Arial" w:eastAsia="SimSun" w:hAnsi="Arial" w:cs="Arial"/>
                <w:sz w:val="20"/>
                <w:szCs w:val="20"/>
                <w:lang w:val="en-GB"/>
              </w:rPr>
              <w:t>RAN4 requests RAN2 to design corresponding signalling for the technical enhancement goal above</w:t>
            </w:r>
          </w:p>
        </w:tc>
      </w:tr>
    </w:tbl>
    <w:p w14:paraId="48975370" w14:textId="77777777" w:rsidR="001465B2" w:rsidRDefault="001465B2" w:rsidP="00852EF0">
      <w:pPr>
        <w:pStyle w:val="BodyText"/>
      </w:pPr>
    </w:p>
    <w:p w14:paraId="1AE7F2C0" w14:textId="22BDC403" w:rsidR="002606C2" w:rsidRDefault="00ED2EED" w:rsidP="00852EF0">
      <w:pPr>
        <w:pStyle w:val="BodyText"/>
      </w:pPr>
      <w:r>
        <w:t>Therefore, the scenario is that the network configures the UE with L3 measurements and</w:t>
      </w:r>
      <w:r w:rsidR="00D7354F">
        <w:t>,</w:t>
      </w:r>
      <w:r>
        <w:t xml:space="preserve"> when certain triggering conditions are met</w:t>
      </w:r>
      <w:r w:rsidR="00D7354F">
        <w:t>,</w:t>
      </w:r>
      <w:r>
        <w:t xml:space="preserve"> the UE shall also </w:t>
      </w:r>
      <w:r w:rsidR="00D7354F">
        <w:t xml:space="preserve">report </w:t>
      </w:r>
      <w:r w:rsidR="007D7124">
        <w:t xml:space="preserve">L3 </w:t>
      </w:r>
      <w:r>
        <w:t>measurement</w:t>
      </w:r>
      <w:r w:rsidR="00D7354F">
        <w:t>s that are</w:t>
      </w:r>
      <w:r>
        <w:t xml:space="preserve"> available</w:t>
      </w:r>
      <w:r w:rsidR="00D7354F">
        <w:t xml:space="preserve"> but that has not been previously reported.</w:t>
      </w:r>
      <w:r w:rsidR="007D7124">
        <w:t xml:space="preserve"> Here the triggering condition mentioned in (2) refer to the reception of the </w:t>
      </w:r>
      <w:proofErr w:type="spellStart"/>
      <w:r w:rsidR="007D7124">
        <w:t>SCell</w:t>
      </w:r>
      <w:proofErr w:type="spellEnd"/>
      <w:r w:rsidR="007D7124">
        <w:t xml:space="preserve"> activation command.</w:t>
      </w:r>
    </w:p>
    <w:p w14:paraId="6C761AD5" w14:textId="40F48038" w:rsidR="00D1052E" w:rsidRDefault="00D90959" w:rsidP="00665184">
      <w:pPr>
        <w:pStyle w:val="BodyText"/>
      </w:pPr>
      <w:r>
        <w:t xml:space="preserve">Based on this, the understanding is that </w:t>
      </w:r>
      <w:r w:rsidR="00D1052E">
        <w:t xml:space="preserve">the legacy way of configuring L3 measurements can be re-used, but the only missing piece is to indicate to the UE that all the L3 measurements shall be reported upon the reception of the </w:t>
      </w:r>
      <w:proofErr w:type="spellStart"/>
      <w:r w:rsidR="00D1052E">
        <w:t>SCell</w:t>
      </w:r>
      <w:proofErr w:type="spellEnd"/>
      <w:r w:rsidR="00D1052E">
        <w:t xml:space="preserve"> activation command.</w:t>
      </w:r>
    </w:p>
    <w:p w14:paraId="2DAA00BA" w14:textId="7EE7A96D" w:rsidR="00D1052E" w:rsidRDefault="00D1052E" w:rsidP="00D1052E">
      <w:pPr>
        <w:pStyle w:val="Proposal"/>
      </w:pPr>
      <w:bookmarkStart w:id="3" w:name="_Toc134778779"/>
      <w:r>
        <w:t>Network explicitly indicate</w:t>
      </w:r>
      <w:r w:rsidR="00665184">
        <w:t>s</w:t>
      </w:r>
      <w:r>
        <w:t xml:space="preserve"> to the UE whether all available L3 measurements shall be reported upon the reception of the </w:t>
      </w:r>
      <w:proofErr w:type="spellStart"/>
      <w:r>
        <w:t>SCell</w:t>
      </w:r>
      <w:proofErr w:type="spellEnd"/>
      <w:r>
        <w:t xml:space="preserve"> activation command.</w:t>
      </w:r>
      <w:bookmarkEnd w:id="3"/>
    </w:p>
    <w:p w14:paraId="168FBD23" w14:textId="59F85F99" w:rsidR="00863AFE" w:rsidRDefault="0028512E" w:rsidP="00863AFE">
      <w:pPr>
        <w:pStyle w:val="BodyText"/>
      </w:pPr>
      <w:r>
        <w:lastRenderedPageBreak/>
        <w:t>How the network can indicate to the UE to trigger a measurement report with all available measurements (that have not been sent before), a straightforward solution would be to introduce a flag in the measurement reporting configuration</w:t>
      </w:r>
      <w:r w:rsidR="007B7089">
        <w:t>. An example is given in the following:</w:t>
      </w:r>
    </w:p>
    <w:p w14:paraId="45613EB8" w14:textId="77777777" w:rsidR="003D146C" w:rsidRPr="00F10B4F" w:rsidRDefault="003D146C" w:rsidP="003D146C">
      <w:pPr>
        <w:pStyle w:val="PL"/>
      </w:pPr>
      <w:r w:rsidRPr="00F10B4F">
        <w:t xml:space="preserve">ReportConfigNR ::=                          </w:t>
      </w:r>
      <w:r w:rsidRPr="00F10B4F">
        <w:rPr>
          <w:color w:val="993366"/>
        </w:rPr>
        <w:t>SEQUENCE</w:t>
      </w:r>
      <w:r w:rsidRPr="00F10B4F">
        <w:t xml:space="preserve"> {</w:t>
      </w:r>
    </w:p>
    <w:p w14:paraId="3EAFF767" w14:textId="77777777" w:rsidR="003D146C" w:rsidRPr="00F10B4F" w:rsidRDefault="003D146C" w:rsidP="003D146C">
      <w:pPr>
        <w:pStyle w:val="PL"/>
      </w:pPr>
      <w:r w:rsidRPr="00F10B4F">
        <w:t xml:space="preserve">    reportType                                  </w:t>
      </w:r>
      <w:r w:rsidRPr="00F10B4F">
        <w:rPr>
          <w:color w:val="993366"/>
        </w:rPr>
        <w:t>CHOICE</w:t>
      </w:r>
      <w:r w:rsidRPr="00F10B4F">
        <w:t xml:space="preserve"> {</w:t>
      </w:r>
    </w:p>
    <w:p w14:paraId="7FB30D18" w14:textId="77777777" w:rsidR="003D146C" w:rsidRPr="00F10B4F" w:rsidRDefault="003D146C" w:rsidP="003D146C">
      <w:pPr>
        <w:pStyle w:val="PL"/>
      </w:pPr>
      <w:r w:rsidRPr="00F10B4F">
        <w:t xml:space="preserve">        periodical                                  PeriodicalReportConfig,</w:t>
      </w:r>
    </w:p>
    <w:p w14:paraId="130A5A64" w14:textId="77777777" w:rsidR="003D146C" w:rsidRPr="00F10B4F" w:rsidRDefault="003D146C" w:rsidP="003D146C">
      <w:pPr>
        <w:pStyle w:val="PL"/>
      </w:pPr>
      <w:r w:rsidRPr="00F10B4F">
        <w:t xml:space="preserve">        eventTriggered                              EventTriggerConfig,</w:t>
      </w:r>
    </w:p>
    <w:p w14:paraId="0F3A6DCC" w14:textId="77777777" w:rsidR="003D146C" w:rsidRPr="00F10B4F" w:rsidRDefault="003D146C" w:rsidP="003D146C">
      <w:pPr>
        <w:pStyle w:val="PL"/>
      </w:pPr>
      <w:r w:rsidRPr="00F10B4F">
        <w:t xml:space="preserve">        ...,</w:t>
      </w:r>
    </w:p>
    <w:p w14:paraId="4F92D8D1" w14:textId="77777777" w:rsidR="003D146C" w:rsidRPr="00F10B4F" w:rsidRDefault="003D146C" w:rsidP="003D146C">
      <w:pPr>
        <w:pStyle w:val="PL"/>
      </w:pPr>
      <w:r w:rsidRPr="00F10B4F">
        <w:t xml:space="preserve">        reportCGI                                   ReportCGI,</w:t>
      </w:r>
    </w:p>
    <w:p w14:paraId="4F949C1F" w14:textId="77777777" w:rsidR="003D146C" w:rsidRPr="00F10B4F" w:rsidRDefault="003D146C" w:rsidP="003D146C">
      <w:pPr>
        <w:pStyle w:val="PL"/>
      </w:pPr>
      <w:r w:rsidRPr="00F10B4F">
        <w:t xml:space="preserve">        reportSFTD                                  ReportSFTD-NR,</w:t>
      </w:r>
    </w:p>
    <w:p w14:paraId="13363512" w14:textId="77777777" w:rsidR="003D146C" w:rsidRPr="00F10B4F" w:rsidRDefault="003D146C" w:rsidP="003D146C">
      <w:pPr>
        <w:pStyle w:val="PL"/>
      </w:pPr>
      <w:r w:rsidRPr="00F10B4F">
        <w:t xml:space="preserve">        condTriggerConfig-r16                       CondTriggerConfig-r16,</w:t>
      </w:r>
    </w:p>
    <w:p w14:paraId="219EA4EB" w14:textId="77777777" w:rsidR="003D146C" w:rsidRPr="00F10B4F" w:rsidRDefault="003D146C" w:rsidP="003D146C">
      <w:pPr>
        <w:pStyle w:val="PL"/>
      </w:pPr>
      <w:r w:rsidRPr="00F10B4F">
        <w:t xml:space="preserve">        cli-Periodical-r16                          CLI-PeriodicalReportConfig-r16,</w:t>
      </w:r>
    </w:p>
    <w:p w14:paraId="5E2999BF" w14:textId="77777777" w:rsidR="003D146C" w:rsidRPr="00F10B4F" w:rsidRDefault="003D146C" w:rsidP="003D146C">
      <w:pPr>
        <w:pStyle w:val="PL"/>
      </w:pPr>
      <w:r w:rsidRPr="00F10B4F">
        <w:t xml:space="preserve">        cli-EventTriggered-r16                      CLI-EventTriggerConfig-r16,</w:t>
      </w:r>
    </w:p>
    <w:p w14:paraId="7CFC0E13" w14:textId="6A96FB7D" w:rsidR="003D146C" w:rsidRDefault="003D146C" w:rsidP="003D146C">
      <w:pPr>
        <w:pStyle w:val="PL"/>
        <w:rPr>
          <w:color w:val="FF0000"/>
        </w:rPr>
      </w:pPr>
      <w:r w:rsidRPr="00F10B4F">
        <w:t xml:space="preserve">        rxTxPeriodical-r17                          RxTxPeriodical-r17</w:t>
      </w:r>
      <w:r w:rsidR="00341271">
        <w:rPr>
          <w:color w:val="FF0000"/>
        </w:rPr>
        <w:t>,</w:t>
      </w:r>
    </w:p>
    <w:p w14:paraId="3DA70EAD" w14:textId="518B81BA" w:rsidR="00341271" w:rsidRPr="00341271" w:rsidRDefault="00341271" w:rsidP="003D146C">
      <w:pPr>
        <w:pStyle w:val="PL"/>
        <w:rPr>
          <w:color w:val="FF0000"/>
        </w:rPr>
      </w:pPr>
      <w:r>
        <w:rPr>
          <w:color w:val="FF0000"/>
        </w:rPr>
        <w:t xml:space="preserve">        </w:t>
      </w:r>
      <w:r w:rsidR="009A7704">
        <w:rPr>
          <w:color w:val="FF0000"/>
        </w:rPr>
        <w:t>reportUponScellActivation                   ReportUponScellActivation</w:t>
      </w:r>
    </w:p>
    <w:p w14:paraId="6CB4D900" w14:textId="77777777" w:rsidR="003D146C" w:rsidRPr="00F10B4F" w:rsidRDefault="003D146C" w:rsidP="003D146C">
      <w:pPr>
        <w:pStyle w:val="PL"/>
      </w:pPr>
      <w:r w:rsidRPr="00F10B4F">
        <w:t xml:space="preserve">    }</w:t>
      </w:r>
    </w:p>
    <w:p w14:paraId="70F5B6A1" w14:textId="77777777" w:rsidR="003D146C" w:rsidRDefault="003D146C" w:rsidP="003D146C">
      <w:pPr>
        <w:pStyle w:val="PL"/>
      </w:pPr>
      <w:r w:rsidRPr="00F10B4F">
        <w:t>}</w:t>
      </w:r>
    </w:p>
    <w:p w14:paraId="49F1D6FF" w14:textId="77777777" w:rsidR="009A7704" w:rsidRDefault="009A7704" w:rsidP="003D146C">
      <w:pPr>
        <w:pStyle w:val="PL"/>
      </w:pPr>
    </w:p>
    <w:p w14:paraId="532A842B" w14:textId="77777777" w:rsidR="009A7704" w:rsidRDefault="009A7704" w:rsidP="003D146C">
      <w:pPr>
        <w:pStyle w:val="PL"/>
      </w:pPr>
    </w:p>
    <w:p w14:paraId="04CC9A85" w14:textId="77777777" w:rsidR="000D0124" w:rsidRPr="004F3B63" w:rsidRDefault="000D0124" w:rsidP="000D0124">
      <w:pPr>
        <w:pStyle w:val="PL"/>
        <w:rPr>
          <w:color w:val="FF0000"/>
        </w:rPr>
      </w:pPr>
      <w:r w:rsidRPr="004F3B63">
        <w:rPr>
          <w:color w:val="FF0000"/>
        </w:rPr>
        <w:t>ReportCGI ::=                     SEQUENCE {</w:t>
      </w:r>
    </w:p>
    <w:p w14:paraId="3223CCC4" w14:textId="64935D5D" w:rsidR="000D0124" w:rsidRPr="004F3B63" w:rsidRDefault="000D0124" w:rsidP="000D0124">
      <w:pPr>
        <w:pStyle w:val="PL"/>
        <w:rPr>
          <w:color w:val="FF0000"/>
        </w:rPr>
      </w:pPr>
      <w:r w:rsidRPr="004F3B63">
        <w:rPr>
          <w:color w:val="FF0000"/>
        </w:rPr>
        <w:t xml:space="preserve">    </w:t>
      </w:r>
      <w:r w:rsidR="007B1002" w:rsidRPr="004F3B63">
        <w:rPr>
          <w:color w:val="FF0000"/>
        </w:rPr>
        <w:t xml:space="preserve">reportAvailableMeas    </w:t>
      </w:r>
      <w:r w:rsidRPr="004F3B63">
        <w:rPr>
          <w:color w:val="FF0000"/>
        </w:rPr>
        <w:t xml:space="preserve">          </w:t>
      </w:r>
      <w:r w:rsidR="004F3B63" w:rsidRPr="004F3B63">
        <w:rPr>
          <w:color w:val="FF0000"/>
        </w:rPr>
        <w:t>ENUMERATED {true}</w:t>
      </w:r>
      <w:r w:rsidRPr="004F3B63">
        <w:rPr>
          <w:color w:val="FF0000"/>
        </w:rPr>
        <w:t>,</w:t>
      </w:r>
    </w:p>
    <w:p w14:paraId="26326BC3" w14:textId="5B23DE40" w:rsidR="004F3B63" w:rsidRPr="004F3B63" w:rsidRDefault="004F3B63" w:rsidP="000D0124">
      <w:pPr>
        <w:pStyle w:val="PL"/>
        <w:rPr>
          <w:color w:val="FF0000"/>
        </w:rPr>
      </w:pPr>
      <w:r w:rsidRPr="004F3B63">
        <w:rPr>
          <w:color w:val="FF0000"/>
        </w:rPr>
        <w:t xml:space="preserve">    ...</w:t>
      </w:r>
    </w:p>
    <w:p w14:paraId="22734BAE" w14:textId="77777777" w:rsidR="000D0124" w:rsidRPr="004F3B63" w:rsidRDefault="000D0124" w:rsidP="000D0124">
      <w:pPr>
        <w:pStyle w:val="PL"/>
        <w:rPr>
          <w:color w:val="FF0000"/>
        </w:rPr>
      </w:pPr>
      <w:r w:rsidRPr="004F3B63">
        <w:rPr>
          <w:color w:val="FF0000"/>
        </w:rPr>
        <w:t>}</w:t>
      </w:r>
    </w:p>
    <w:p w14:paraId="78A2B459" w14:textId="77777777" w:rsidR="009A7704" w:rsidRPr="00F10B4F" w:rsidRDefault="009A7704" w:rsidP="003D146C">
      <w:pPr>
        <w:pStyle w:val="PL"/>
      </w:pPr>
    </w:p>
    <w:p w14:paraId="2975A6CA" w14:textId="77777777" w:rsidR="007B7089" w:rsidRDefault="007B7089" w:rsidP="00863AFE">
      <w:pPr>
        <w:pStyle w:val="BodyText"/>
      </w:pPr>
    </w:p>
    <w:p w14:paraId="095807A8" w14:textId="7E99FDFE" w:rsidR="00EC1AED" w:rsidRDefault="00C96E23" w:rsidP="004F3B63">
      <w:pPr>
        <w:pStyle w:val="Proposal"/>
      </w:pPr>
      <w:bookmarkStart w:id="4" w:name="_Toc134778780"/>
      <w:r>
        <w:t>A new</w:t>
      </w:r>
      <w:r w:rsidR="004F3B63">
        <w:t xml:space="preserve"> flag in </w:t>
      </w:r>
      <w:proofErr w:type="spellStart"/>
      <w:r w:rsidR="004F3B63" w:rsidRPr="004F3B63">
        <w:rPr>
          <w:i/>
          <w:iCs/>
        </w:rPr>
        <w:t>ReportConfigNR</w:t>
      </w:r>
      <w:proofErr w:type="spellEnd"/>
      <w:r w:rsidR="004F3B63">
        <w:t xml:space="preserve"> IE </w:t>
      </w:r>
      <w:r>
        <w:t xml:space="preserve">is introduced </w:t>
      </w:r>
      <w:r w:rsidR="004F3B63">
        <w:t xml:space="preserve">to indicate to the UE that it shall report all available L3 measurements (that has not been sent before) when receiving an </w:t>
      </w:r>
      <w:proofErr w:type="spellStart"/>
      <w:r w:rsidR="004F3B63">
        <w:t>SCell</w:t>
      </w:r>
      <w:proofErr w:type="spellEnd"/>
      <w:r w:rsidR="004F3B63">
        <w:t xml:space="preserve"> activation command.</w:t>
      </w:r>
      <w:bookmarkEnd w:id="4"/>
    </w:p>
    <w:p w14:paraId="0BFDF55D" w14:textId="18D7BEC6" w:rsidR="00EC1AED" w:rsidRDefault="00EC1AED" w:rsidP="00EC1AED">
      <w:pPr>
        <w:pStyle w:val="Heading2"/>
      </w:pPr>
      <w:r>
        <w:t>2.1</w:t>
      </w:r>
      <w:r>
        <w:tab/>
        <w:t xml:space="preserve">Triggering of L3 measurement report for unknown </w:t>
      </w:r>
      <w:proofErr w:type="spellStart"/>
      <w:r>
        <w:t>SCell</w:t>
      </w:r>
      <w:proofErr w:type="spellEnd"/>
      <w:r>
        <w:t xml:space="preserve"> activation</w:t>
      </w:r>
    </w:p>
    <w:p w14:paraId="2451218E" w14:textId="690A8AEB" w:rsidR="00EC1AED" w:rsidRDefault="004F3B63" w:rsidP="004F3B63">
      <w:pPr>
        <w:pStyle w:val="BodyText"/>
      </w:pPr>
      <w:r>
        <w:t>Based on</w:t>
      </w:r>
      <w:r w:rsidR="00D50EFF">
        <w:t xml:space="preserve"> the text in the LS, it seems that the main triggering condition for reporting the L3 </w:t>
      </w:r>
      <w:r w:rsidR="008C0307">
        <w:t xml:space="preserve">measurement for the unknown </w:t>
      </w:r>
      <w:proofErr w:type="spellStart"/>
      <w:r w:rsidR="008C0307">
        <w:t>SCell</w:t>
      </w:r>
      <w:proofErr w:type="spellEnd"/>
      <w:r w:rsidR="008C0307">
        <w:t xml:space="preserve"> activation enhancement is the reception of the </w:t>
      </w:r>
      <w:proofErr w:type="spellStart"/>
      <w:r w:rsidR="008C0307">
        <w:t>SCell</w:t>
      </w:r>
      <w:proofErr w:type="spellEnd"/>
      <w:r w:rsidR="008C0307">
        <w:t xml:space="preserve"> activation command.</w:t>
      </w:r>
    </w:p>
    <w:p w14:paraId="49C991B0" w14:textId="77777777" w:rsidR="00E30817" w:rsidRDefault="00E30817" w:rsidP="00852EF0">
      <w:pPr>
        <w:pStyle w:val="BodyText"/>
      </w:pPr>
    </w:p>
    <w:tbl>
      <w:tblPr>
        <w:tblStyle w:val="TableGrid"/>
        <w:tblW w:w="0" w:type="auto"/>
        <w:jc w:val="center"/>
        <w:tblLook w:val="04A0" w:firstRow="1" w:lastRow="0" w:firstColumn="1" w:lastColumn="0" w:noHBand="0" w:noVBand="1"/>
      </w:tblPr>
      <w:tblGrid>
        <w:gridCol w:w="8909"/>
      </w:tblGrid>
      <w:tr w:rsidR="00E845C7" w:rsidRPr="00E845C7" w14:paraId="66B00257" w14:textId="77777777" w:rsidTr="00E845C7">
        <w:trPr>
          <w:trHeight w:val="4470"/>
          <w:jc w:val="center"/>
        </w:trPr>
        <w:tc>
          <w:tcPr>
            <w:tcW w:w="8909" w:type="dxa"/>
          </w:tcPr>
          <w:p w14:paraId="158C2BC6" w14:textId="77777777" w:rsidR="00E845C7" w:rsidRPr="00E845C7" w:rsidRDefault="00E845C7" w:rsidP="00DD51E7">
            <w:pPr>
              <w:pStyle w:val="ListParagraph"/>
              <w:numPr>
                <w:ilvl w:val="0"/>
                <w:numId w:val="15"/>
              </w:numPr>
              <w:overflowPunct/>
              <w:autoSpaceDE/>
              <w:autoSpaceDN/>
              <w:adjustRightInd/>
              <w:spacing w:before="120" w:after="180"/>
              <w:jc w:val="both"/>
              <w:textAlignment w:val="auto"/>
              <w:rPr>
                <w:rFonts w:ascii="Arial" w:hAnsi="Arial" w:cs="Arial"/>
                <w:bCs/>
                <w:sz w:val="20"/>
                <w:szCs w:val="20"/>
                <w:lang w:eastAsia="ko-KR"/>
              </w:rPr>
            </w:pPr>
            <w:r w:rsidRPr="00E845C7">
              <w:rPr>
                <w:rFonts w:ascii="Arial" w:hAnsi="Arial" w:cs="Arial"/>
                <w:bCs/>
                <w:sz w:val="20"/>
                <w:szCs w:val="20"/>
                <w:u w:val="single"/>
              </w:rPr>
              <w:t xml:space="preserve">How to trigger the report of L3 measurement result for unknown FR2 </w:t>
            </w:r>
            <w:proofErr w:type="spellStart"/>
            <w:r w:rsidRPr="00E845C7">
              <w:rPr>
                <w:rFonts w:ascii="Arial" w:hAnsi="Arial" w:cs="Arial"/>
                <w:bCs/>
                <w:sz w:val="20"/>
                <w:szCs w:val="20"/>
                <w:u w:val="single"/>
              </w:rPr>
              <w:t>SCell</w:t>
            </w:r>
            <w:proofErr w:type="spellEnd"/>
            <w:r w:rsidRPr="00E845C7">
              <w:rPr>
                <w:rFonts w:ascii="Arial" w:hAnsi="Arial" w:cs="Arial"/>
                <w:bCs/>
                <w:sz w:val="20"/>
                <w:szCs w:val="20"/>
                <w:u w:val="single"/>
              </w:rPr>
              <w:t xml:space="preserve"> activation enhancement</w:t>
            </w:r>
          </w:p>
          <w:p w14:paraId="3D78139C" w14:textId="77777777" w:rsidR="00E845C7" w:rsidRPr="00E845C7" w:rsidRDefault="00E845C7" w:rsidP="00DD51E7">
            <w:pPr>
              <w:pStyle w:val="ListParagraph"/>
              <w:numPr>
                <w:ilvl w:val="0"/>
                <w:numId w:val="14"/>
              </w:numPr>
              <w:spacing w:after="120" w:line="252" w:lineRule="auto"/>
              <w:jc w:val="both"/>
              <w:textAlignment w:val="auto"/>
              <w:rPr>
                <w:rFonts w:ascii="Arial" w:hAnsi="Arial" w:cs="Arial"/>
                <w:bCs/>
                <w:sz w:val="20"/>
                <w:szCs w:val="20"/>
              </w:rPr>
            </w:pPr>
            <w:r w:rsidRPr="00E845C7">
              <w:rPr>
                <w:rFonts w:ascii="Arial" w:hAnsi="Arial" w:cs="Arial"/>
                <w:bCs/>
                <w:sz w:val="20"/>
                <w:szCs w:val="20"/>
              </w:rPr>
              <w:t xml:space="preserve">Technical enhancement goal: </w:t>
            </w:r>
            <w:r w:rsidRPr="00E845C7">
              <w:rPr>
                <w:rFonts w:ascii="Arial" w:hAnsi="Arial" w:cs="Arial"/>
                <w:sz w:val="20"/>
                <w:szCs w:val="20"/>
                <w:lang w:eastAsia="ja-JP"/>
              </w:rPr>
              <w:t>RAN4 had following</w:t>
            </w:r>
            <w:r w:rsidRPr="00E845C7">
              <w:rPr>
                <w:rFonts w:ascii="Arial" w:hAnsi="Arial" w:cs="Arial"/>
                <w:sz w:val="20"/>
                <w:szCs w:val="20"/>
              </w:rPr>
              <w:t xml:space="preserve"> agreements </w:t>
            </w:r>
            <w:r w:rsidRPr="00E845C7">
              <w:rPr>
                <w:rFonts w:ascii="Arial" w:hAnsi="Arial" w:cs="Arial"/>
                <w:sz w:val="20"/>
                <w:szCs w:val="20"/>
                <w:lang w:eastAsia="ja-JP"/>
              </w:rPr>
              <w:t>in RAN4 #106-bis-e meeting,</w:t>
            </w:r>
          </w:p>
          <w:tbl>
            <w:tblPr>
              <w:tblStyle w:val="TableGrid"/>
              <w:tblW w:w="0" w:type="auto"/>
              <w:tblInd w:w="914" w:type="dxa"/>
              <w:tblLook w:val="04A0" w:firstRow="1" w:lastRow="0" w:firstColumn="1" w:lastColumn="0" w:noHBand="0" w:noVBand="1"/>
            </w:tblPr>
            <w:tblGrid>
              <w:gridCol w:w="7769"/>
            </w:tblGrid>
            <w:tr w:rsidR="00E845C7" w:rsidRPr="00E845C7" w14:paraId="2B74EF1B" w14:textId="77777777" w:rsidTr="00DD51E7">
              <w:tc>
                <w:tcPr>
                  <w:tcW w:w="7946" w:type="dxa"/>
                </w:tcPr>
                <w:p w14:paraId="429528DB" w14:textId="77777777" w:rsidR="00E845C7" w:rsidRPr="00E845C7" w:rsidRDefault="00E845C7" w:rsidP="00857304">
                  <w:pPr>
                    <w:pStyle w:val="ListParagraph"/>
                    <w:numPr>
                      <w:ilvl w:val="0"/>
                      <w:numId w:val="16"/>
                    </w:numPr>
                    <w:spacing w:after="120" w:line="252" w:lineRule="auto"/>
                    <w:ind w:left="644"/>
                    <w:jc w:val="both"/>
                    <w:textAlignment w:val="auto"/>
                    <w:rPr>
                      <w:rFonts w:ascii="Arial" w:hAnsi="Arial" w:cs="Arial"/>
                      <w:sz w:val="20"/>
                      <w:szCs w:val="20"/>
                      <w:lang w:eastAsia="ja-JP"/>
                    </w:rPr>
                  </w:pPr>
                  <w:r w:rsidRPr="00E845C7">
                    <w:rPr>
                      <w:rFonts w:ascii="Arial" w:hAnsi="Arial" w:cs="Arial"/>
                      <w:sz w:val="20"/>
                      <w:szCs w:val="20"/>
                      <w:lang w:eastAsia="ja-JP"/>
                    </w:rPr>
                    <w:t>Agreements (GTW, Monday Apr 17, 2023)</w:t>
                  </w:r>
                </w:p>
                <w:p w14:paraId="6F4D2396" w14:textId="77777777" w:rsidR="00E845C7" w:rsidRPr="00E845C7" w:rsidRDefault="00E845C7" w:rsidP="00857304">
                  <w:pPr>
                    <w:pStyle w:val="ListParagraph"/>
                    <w:numPr>
                      <w:ilvl w:val="1"/>
                      <w:numId w:val="16"/>
                    </w:numPr>
                    <w:spacing w:after="120" w:line="252" w:lineRule="auto"/>
                    <w:ind w:left="1136" w:hanging="416"/>
                    <w:jc w:val="both"/>
                    <w:textAlignment w:val="auto"/>
                    <w:rPr>
                      <w:rFonts w:ascii="Arial" w:hAnsi="Arial" w:cs="Arial"/>
                      <w:sz w:val="20"/>
                      <w:szCs w:val="20"/>
                      <w:lang w:eastAsia="ja-JP"/>
                    </w:rPr>
                  </w:pPr>
                  <w:r w:rsidRPr="00E845C7">
                    <w:rPr>
                      <w:rFonts w:ascii="Arial" w:hAnsi="Arial" w:cs="Arial"/>
                      <w:sz w:val="20"/>
                      <w:szCs w:val="20"/>
                    </w:rPr>
                    <w:t xml:space="preserve">The L3 measurement report for unknown FR2 </w:t>
                  </w:r>
                  <w:proofErr w:type="spellStart"/>
                  <w:r w:rsidRPr="00E845C7">
                    <w:rPr>
                      <w:rFonts w:ascii="Arial" w:hAnsi="Arial" w:cs="Arial"/>
                      <w:sz w:val="20"/>
                      <w:szCs w:val="20"/>
                    </w:rPr>
                    <w:t>Scell</w:t>
                  </w:r>
                  <w:proofErr w:type="spellEnd"/>
                  <w:r w:rsidRPr="00E845C7">
                    <w:rPr>
                      <w:rFonts w:ascii="Arial" w:hAnsi="Arial" w:cs="Arial"/>
                      <w:sz w:val="20"/>
                      <w:szCs w:val="20"/>
                    </w:rPr>
                    <w:t xml:space="preserve"> activation after </w:t>
                  </w:r>
                  <w:proofErr w:type="spellStart"/>
                  <w:r w:rsidRPr="00E845C7">
                    <w:rPr>
                      <w:rFonts w:ascii="Arial" w:hAnsi="Arial" w:cs="Arial"/>
                      <w:sz w:val="20"/>
                      <w:szCs w:val="20"/>
                    </w:rPr>
                    <w:t>Scell</w:t>
                  </w:r>
                  <w:proofErr w:type="spellEnd"/>
                  <w:r w:rsidRPr="00E845C7">
                    <w:rPr>
                      <w:rFonts w:ascii="Arial" w:hAnsi="Arial" w:cs="Arial"/>
                      <w:sz w:val="20"/>
                      <w:szCs w:val="20"/>
                    </w:rPr>
                    <w:t xml:space="preserve"> activation command is triggered by </w:t>
                  </w:r>
                  <w:proofErr w:type="spellStart"/>
                  <w:r w:rsidRPr="00E845C7">
                    <w:rPr>
                      <w:rFonts w:ascii="Arial" w:hAnsi="Arial" w:cs="Arial"/>
                      <w:sz w:val="20"/>
                      <w:szCs w:val="20"/>
                    </w:rPr>
                    <w:t>Scell</w:t>
                  </w:r>
                  <w:proofErr w:type="spellEnd"/>
                  <w:r w:rsidRPr="00E845C7">
                    <w:rPr>
                      <w:rFonts w:ascii="Arial" w:hAnsi="Arial" w:cs="Arial"/>
                      <w:sz w:val="20"/>
                      <w:szCs w:val="20"/>
                    </w:rPr>
                    <w:t xml:space="preserve"> activation command. </w:t>
                  </w:r>
                </w:p>
                <w:p w14:paraId="7D5B1D03" w14:textId="77777777" w:rsidR="00E845C7" w:rsidRPr="00E845C7" w:rsidRDefault="00E845C7" w:rsidP="00857304">
                  <w:pPr>
                    <w:pStyle w:val="ListParagraph"/>
                    <w:numPr>
                      <w:ilvl w:val="1"/>
                      <w:numId w:val="16"/>
                    </w:numPr>
                    <w:spacing w:after="120" w:line="252" w:lineRule="auto"/>
                    <w:jc w:val="both"/>
                    <w:textAlignment w:val="auto"/>
                    <w:rPr>
                      <w:rFonts w:ascii="Arial" w:hAnsi="Arial" w:cs="Arial"/>
                      <w:sz w:val="20"/>
                      <w:szCs w:val="20"/>
                      <w:lang w:eastAsia="ja-JP"/>
                    </w:rPr>
                  </w:pPr>
                  <w:r w:rsidRPr="00E845C7">
                    <w:rPr>
                      <w:rFonts w:ascii="Arial" w:hAnsi="Arial" w:cs="Arial"/>
                      <w:sz w:val="20"/>
                      <w:szCs w:val="20"/>
                    </w:rPr>
                    <w:t>FFS whether to have additional events for report triggering</w:t>
                  </w:r>
                </w:p>
              </w:tc>
            </w:tr>
          </w:tbl>
          <w:p w14:paraId="4005B1C1" w14:textId="77777777" w:rsidR="00E845C7" w:rsidRPr="00E845C7" w:rsidRDefault="00E845C7" w:rsidP="00DD51E7">
            <w:pPr>
              <w:pStyle w:val="ListParagraph"/>
              <w:spacing w:after="120" w:line="252" w:lineRule="auto"/>
              <w:ind w:left="0"/>
              <w:jc w:val="both"/>
              <w:rPr>
                <w:rFonts w:ascii="Arial" w:hAnsi="Arial" w:cs="Arial"/>
                <w:bCs/>
                <w:sz w:val="20"/>
                <w:szCs w:val="20"/>
              </w:rPr>
            </w:pPr>
          </w:p>
          <w:p w14:paraId="358115E0" w14:textId="77777777" w:rsidR="00E845C7" w:rsidRPr="00E845C7" w:rsidRDefault="00E845C7" w:rsidP="00DD51E7">
            <w:pPr>
              <w:pStyle w:val="ListParagraph"/>
              <w:numPr>
                <w:ilvl w:val="0"/>
                <w:numId w:val="14"/>
              </w:numPr>
              <w:spacing w:after="120" w:line="252" w:lineRule="auto"/>
              <w:jc w:val="both"/>
              <w:textAlignment w:val="auto"/>
              <w:rPr>
                <w:rFonts w:ascii="Arial" w:hAnsi="Arial" w:cs="Arial"/>
                <w:bCs/>
                <w:sz w:val="20"/>
                <w:szCs w:val="20"/>
              </w:rPr>
            </w:pPr>
            <w:r w:rsidRPr="00E845C7">
              <w:rPr>
                <w:rFonts w:ascii="Arial" w:hAnsi="Arial" w:cs="Arial"/>
                <w:bCs/>
                <w:sz w:val="20"/>
                <w:szCs w:val="20"/>
              </w:rPr>
              <w:t xml:space="preserve">Action request to RAN2: </w:t>
            </w:r>
          </w:p>
          <w:p w14:paraId="34310745" w14:textId="77777777" w:rsidR="00E845C7" w:rsidRPr="00E845C7" w:rsidRDefault="00E845C7" w:rsidP="00DD51E7">
            <w:pPr>
              <w:pStyle w:val="ListParagraph"/>
              <w:numPr>
                <w:ilvl w:val="1"/>
                <w:numId w:val="14"/>
              </w:numPr>
              <w:spacing w:after="120" w:line="252" w:lineRule="auto"/>
              <w:jc w:val="both"/>
              <w:textAlignment w:val="auto"/>
              <w:rPr>
                <w:rFonts w:ascii="Arial" w:hAnsi="Arial" w:cs="Arial"/>
                <w:bCs/>
                <w:sz w:val="20"/>
                <w:szCs w:val="20"/>
              </w:rPr>
            </w:pPr>
            <w:r w:rsidRPr="00E845C7">
              <w:rPr>
                <w:rFonts w:ascii="Arial" w:hAnsi="Arial" w:cs="Arial"/>
                <w:bCs/>
                <w:sz w:val="20"/>
                <w:szCs w:val="20"/>
              </w:rPr>
              <w:t>RAN4 requests RAN2 to decide:</w:t>
            </w:r>
          </w:p>
          <w:p w14:paraId="57F0B430" w14:textId="77777777" w:rsidR="00E845C7" w:rsidRPr="00E845C7" w:rsidRDefault="00E845C7" w:rsidP="00DD51E7">
            <w:pPr>
              <w:pStyle w:val="ListParagraph"/>
              <w:numPr>
                <w:ilvl w:val="2"/>
                <w:numId w:val="14"/>
              </w:numPr>
              <w:spacing w:after="120" w:line="252" w:lineRule="auto"/>
              <w:jc w:val="both"/>
              <w:textAlignment w:val="auto"/>
              <w:rPr>
                <w:rFonts w:ascii="Arial" w:hAnsi="Arial" w:cs="Arial"/>
                <w:bCs/>
                <w:sz w:val="20"/>
                <w:szCs w:val="20"/>
              </w:rPr>
            </w:pPr>
            <w:r w:rsidRPr="00E845C7">
              <w:rPr>
                <w:rFonts w:ascii="Arial" w:hAnsi="Arial" w:cs="Arial"/>
                <w:bCs/>
                <w:sz w:val="20"/>
                <w:szCs w:val="20"/>
              </w:rPr>
              <w:t xml:space="preserve">How the measurement report gets triggered by </w:t>
            </w:r>
            <w:proofErr w:type="spellStart"/>
            <w:r w:rsidRPr="00E845C7">
              <w:rPr>
                <w:rFonts w:ascii="Arial" w:hAnsi="Arial" w:cs="Arial"/>
                <w:bCs/>
                <w:sz w:val="20"/>
                <w:szCs w:val="20"/>
              </w:rPr>
              <w:t>SCell</w:t>
            </w:r>
            <w:proofErr w:type="spellEnd"/>
            <w:r w:rsidRPr="00E845C7">
              <w:rPr>
                <w:rFonts w:ascii="Arial" w:hAnsi="Arial" w:cs="Arial"/>
                <w:bCs/>
                <w:sz w:val="20"/>
                <w:szCs w:val="20"/>
              </w:rPr>
              <w:t xml:space="preserve"> activation command.</w:t>
            </w:r>
          </w:p>
          <w:p w14:paraId="6798A99E" w14:textId="483D7246" w:rsidR="00E845C7" w:rsidRPr="00E845C7" w:rsidRDefault="00E845C7" w:rsidP="00DD51E7">
            <w:pPr>
              <w:pStyle w:val="ListParagraph"/>
              <w:spacing w:after="120" w:line="252" w:lineRule="auto"/>
              <w:ind w:left="0"/>
              <w:jc w:val="both"/>
              <w:rPr>
                <w:rFonts w:ascii="Arial" w:hAnsi="Arial" w:cs="Arial"/>
                <w:bCs/>
                <w:sz w:val="20"/>
                <w:szCs w:val="20"/>
                <w:lang w:eastAsia="ko-KR"/>
              </w:rPr>
            </w:pPr>
            <w:r w:rsidRPr="00E845C7">
              <w:rPr>
                <w:rFonts w:ascii="Arial" w:hAnsi="Arial" w:cs="Arial"/>
                <w:bCs/>
                <w:sz w:val="20"/>
                <w:szCs w:val="20"/>
              </w:rPr>
              <w:t xml:space="preserve">RAN4 request RAN2 to design the corresponding </w:t>
            </w:r>
            <w:proofErr w:type="spellStart"/>
            <w:r w:rsidRPr="00E845C7">
              <w:rPr>
                <w:rFonts w:ascii="Arial" w:hAnsi="Arial" w:cs="Arial"/>
                <w:bCs/>
                <w:sz w:val="20"/>
                <w:szCs w:val="20"/>
              </w:rPr>
              <w:t>signaling</w:t>
            </w:r>
            <w:proofErr w:type="spellEnd"/>
            <w:r w:rsidRPr="00E845C7">
              <w:rPr>
                <w:rFonts w:ascii="Arial" w:hAnsi="Arial" w:cs="Arial"/>
                <w:bCs/>
                <w:sz w:val="20"/>
                <w:szCs w:val="20"/>
              </w:rPr>
              <w:t xml:space="preserve"> and decide whether a new event is needed to achieve above technical enhancement goal.</w:t>
            </w:r>
          </w:p>
        </w:tc>
      </w:tr>
    </w:tbl>
    <w:p w14:paraId="3A5844A5" w14:textId="77777777" w:rsidR="00E30817" w:rsidRDefault="00E30817" w:rsidP="00852EF0">
      <w:pPr>
        <w:pStyle w:val="BodyText"/>
      </w:pPr>
    </w:p>
    <w:p w14:paraId="70F6324A" w14:textId="1F1CA729" w:rsidR="004F3B63" w:rsidRDefault="00DC0438" w:rsidP="00852EF0">
      <w:pPr>
        <w:pStyle w:val="BodyText"/>
      </w:pPr>
      <w:r>
        <w:t xml:space="preserve">Even if there could be other triggering conditions for which the UE </w:t>
      </w:r>
      <w:r w:rsidR="00367687">
        <w:t xml:space="preserve">should </w:t>
      </w:r>
      <w:r>
        <w:t>report the available L3 measurement result</w:t>
      </w:r>
      <w:r w:rsidR="00367687">
        <w:t>s</w:t>
      </w:r>
      <w:r>
        <w:t xml:space="preserve">, having as triggering only the reception of the </w:t>
      </w:r>
      <w:proofErr w:type="spellStart"/>
      <w:r>
        <w:t>SCell</w:t>
      </w:r>
      <w:proofErr w:type="spellEnd"/>
      <w:r>
        <w:t xml:space="preserve"> activation command is a quite simple solution</w:t>
      </w:r>
      <w:r w:rsidR="00214769">
        <w:t xml:space="preserve"> and there is no need to specify further complicated options. Therefore, we propose:</w:t>
      </w:r>
    </w:p>
    <w:p w14:paraId="2D30D64A" w14:textId="125601FC" w:rsidR="00214769" w:rsidRDefault="00C96E23" w:rsidP="009A710B">
      <w:pPr>
        <w:pStyle w:val="Proposal"/>
      </w:pPr>
      <w:bookmarkStart w:id="5" w:name="_Toc134778781"/>
      <w:r>
        <w:lastRenderedPageBreak/>
        <w:t>The</w:t>
      </w:r>
      <w:r w:rsidR="00DC1EB2">
        <w:t xml:space="preserve"> </w:t>
      </w:r>
      <w:r w:rsidR="0027131C">
        <w:t xml:space="preserve">Reception of the </w:t>
      </w:r>
      <w:proofErr w:type="spellStart"/>
      <w:r w:rsidR="0027131C">
        <w:t>SCell</w:t>
      </w:r>
      <w:proofErr w:type="spellEnd"/>
      <w:r w:rsidR="0027131C">
        <w:t xml:space="preserve"> activation command is the only triggering condition for </w:t>
      </w:r>
      <w:r w:rsidR="0027131C" w:rsidRPr="009A710B">
        <w:t>reporting</w:t>
      </w:r>
      <w:r w:rsidR="0027131C">
        <w:t xml:space="preserve"> the L3 measurements for unknown FR2 </w:t>
      </w:r>
      <w:proofErr w:type="spellStart"/>
      <w:r w:rsidR="0027131C">
        <w:t>SCell</w:t>
      </w:r>
      <w:proofErr w:type="spellEnd"/>
      <w:r w:rsidR="0027131C">
        <w:t xml:space="preserve"> activation. No additional triggers are specified</w:t>
      </w:r>
      <w:r w:rsidR="009A710B">
        <w:t>.</w:t>
      </w:r>
      <w:bookmarkEnd w:id="5"/>
    </w:p>
    <w:p w14:paraId="44C2E528" w14:textId="77777777" w:rsidR="004F3B63" w:rsidRPr="004F3B63" w:rsidRDefault="004F3B63" w:rsidP="004F3B63">
      <w:pPr>
        <w:pStyle w:val="BodyText"/>
      </w:pPr>
    </w:p>
    <w:p w14:paraId="03BB6C31" w14:textId="2257AE10" w:rsidR="00A72739" w:rsidRDefault="00A72739" w:rsidP="00A72739">
      <w:pPr>
        <w:pStyle w:val="Heading2"/>
      </w:pPr>
      <w:r>
        <w:t>2.1</w:t>
      </w:r>
      <w:r>
        <w:tab/>
        <w:t xml:space="preserve">Content of the L3 measurement report for unknown </w:t>
      </w:r>
      <w:proofErr w:type="spellStart"/>
      <w:r>
        <w:t>SCell</w:t>
      </w:r>
      <w:proofErr w:type="spellEnd"/>
      <w:r>
        <w:t xml:space="preserve"> activation</w:t>
      </w:r>
    </w:p>
    <w:p w14:paraId="707A0104" w14:textId="03DFDF99" w:rsidR="009639F3" w:rsidRDefault="00A72739" w:rsidP="00A72739">
      <w:pPr>
        <w:pStyle w:val="BodyText"/>
      </w:pPr>
      <w:r>
        <w:t>The last aspect to be addressed based on the LS received by RAN4</w:t>
      </w:r>
      <w:r w:rsidR="006A50F4">
        <w:t xml:space="preserve"> is what to include in the L3 measurement report for the unknown </w:t>
      </w:r>
      <w:proofErr w:type="spellStart"/>
      <w:r w:rsidR="006A50F4">
        <w:t>SCell</w:t>
      </w:r>
      <w:proofErr w:type="spellEnd"/>
      <w:r w:rsidR="006A50F4">
        <w:t xml:space="preserve"> activation.</w:t>
      </w:r>
      <w:r w:rsidR="00FC6DF2">
        <w:t xml:space="preserve"> Based on the RAN4 agreements, the following is mentioned:</w:t>
      </w:r>
    </w:p>
    <w:tbl>
      <w:tblPr>
        <w:tblStyle w:val="TableGrid"/>
        <w:tblW w:w="0" w:type="auto"/>
        <w:jc w:val="center"/>
        <w:tblLook w:val="04A0" w:firstRow="1" w:lastRow="0" w:firstColumn="1" w:lastColumn="0" w:noHBand="0" w:noVBand="1"/>
      </w:tblPr>
      <w:tblGrid>
        <w:gridCol w:w="8909"/>
      </w:tblGrid>
      <w:tr w:rsidR="00172201" w:rsidRPr="00172201" w14:paraId="2D86C320" w14:textId="77777777" w:rsidTr="00172201">
        <w:trPr>
          <w:trHeight w:val="5140"/>
          <w:jc w:val="center"/>
        </w:trPr>
        <w:tc>
          <w:tcPr>
            <w:tcW w:w="8909" w:type="dxa"/>
          </w:tcPr>
          <w:p w14:paraId="120AA25A" w14:textId="77777777" w:rsidR="00172201" w:rsidRPr="00172201" w:rsidRDefault="00172201" w:rsidP="003A479D">
            <w:pPr>
              <w:pStyle w:val="ListParagraph"/>
              <w:numPr>
                <w:ilvl w:val="0"/>
                <w:numId w:val="15"/>
              </w:numPr>
              <w:overflowPunct/>
              <w:autoSpaceDE/>
              <w:autoSpaceDN/>
              <w:adjustRightInd/>
              <w:spacing w:before="120" w:after="180"/>
              <w:jc w:val="both"/>
              <w:textAlignment w:val="auto"/>
              <w:rPr>
                <w:rFonts w:ascii="Arial" w:hAnsi="Arial" w:cs="Arial"/>
                <w:bCs/>
                <w:sz w:val="20"/>
                <w:szCs w:val="20"/>
                <w:u w:val="single"/>
              </w:rPr>
            </w:pPr>
            <w:r w:rsidRPr="00172201">
              <w:rPr>
                <w:rFonts w:ascii="Arial" w:hAnsi="Arial" w:cs="Arial"/>
                <w:bCs/>
                <w:sz w:val="20"/>
                <w:szCs w:val="20"/>
                <w:u w:val="single"/>
              </w:rPr>
              <w:t xml:space="preserve">Contents of the report of L3 measurement result for unknown FR2 </w:t>
            </w:r>
            <w:proofErr w:type="spellStart"/>
            <w:r w:rsidRPr="00172201">
              <w:rPr>
                <w:rFonts w:ascii="Arial" w:hAnsi="Arial" w:cs="Arial"/>
                <w:bCs/>
                <w:sz w:val="20"/>
                <w:szCs w:val="20"/>
                <w:u w:val="single"/>
              </w:rPr>
              <w:t>SCell</w:t>
            </w:r>
            <w:proofErr w:type="spellEnd"/>
            <w:r w:rsidRPr="00172201">
              <w:rPr>
                <w:rFonts w:ascii="Arial" w:hAnsi="Arial" w:cs="Arial"/>
                <w:bCs/>
                <w:sz w:val="20"/>
                <w:szCs w:val="20"/>
                <w:u w:val="single"/>
              </w:rPr>
              <w:t xml:space="preserve"> activation enhancement and how to send the report</w:t>
            </w:r>
          </w:p>
          <w:p w14:paraId="3D02FFD5" w14:textId="77777777" w:rsidR="00172201" w:rsidRPr="00172201" w:rsidRDefault="00172201" w:rsidP="003A479D">
            <w:pPr>
              <w:pStyle w:val="ListParagraph"/>
              <w:numPr>
                <w:ilvl w:val="0"/>
                <w:numId w:val="14"/>
              </w:numPr>
              <w:spacing w:after="120" w:line="252" w:lineRule="auto"/>
              <w:jc w:val="both"/>
              <w:textAlignment w:val="auto"/>
              <w:rPr>
                <w:rFonts w:ascii="Arial" w:hAnsi="Arial" w:cs="Arial"/>
                <w:sz w:val="20"/>
                <w:szCs w:val="20"/>
              </w:rPr>
            </w:pPr>
            <w:r w:rsidRPr="00172201">
              <w:rPr>
                <w:rFonts w:ascii="Arial" w:hAnsi="Arial" w:cs="Arial"/>
                <w:sz w:val="20"/>
                <w:szCs w:val="20"/>
              </w:rPr>
              <w:t xml:space="preserve">Technical enhancement goal: </w:t>
            </w:r>
            <w:r w:rsidRPr="00172201">
              <w:rPr>
                <w:rFonts w:ascii="Arial" w:hAnsi="Arial" w:cs="Arial"/>
                <w:sz w:val="20"/>
                <w:szCs w:val="20"/>
                <w:lang w:eastAsia="ja-JP"/>
              </w:rPr>
              <w:t>RAN4 had following</w:t>
            </w:r>
            <w:r w:rsidRPr="00172201">
              <w:rPr>
                <w:rFonts w:ascii="Arial" w:hAnsi="Arial" w:cs="Arial"/>
                <w:sz w:val="20"/>
                <w:szCs w:val="20"/>
              </w:rPr>
              <w:t xml:space="preserve"> agreements </w:t>
            </w:r>
            <w:r w:rsidRPr="00172201">
              <w:rPr>
                <w:rFonts w:ascii="Arial" w:hAnsi="Arial" w:cs="Arial"/>
                <w:sz w:val="20"/>
                <w:szCs w:val="20"/>
                <w:lang w:eastAsia="ja-JP"/>
              </w:rPr>
              <w:t>in RAN4 #106-bis-e meeting,</w:t>
            </w:r>
          </w:p>
          <w:tbl>
            <w:tblPr>
              <w:tblStyle w:val="TableGrid"/>
              <w:tblW w:w="0" w:type="auto"/>
              <w:tblInd w:w="985" w:type="dxa"/>
              <w:tblLook w:val="04A0" w:firstRow="1" w:lastRow="0" w:firstColumn="1" w:lastColumn="0" w:noHBand="0" w:noVBand="1"/>
            </w:tblPr>
            <w:tblGrid>
              <w:gridCol w:w="7698"/>
            </w:tblGrid>
            <w:tr w:rsidR="00172201" w:rsidRPr="00172201" w14:paraId="23725E65" w14:textId="77777777" w:rsidTr="003A479D">
              <w:trPr>
                <w:trHeight w:val="1277"/>
              </w:trPr>
              <w:tc>
                <w:tcPr>
                  <w:tcW w:w="8100" w:type="dxa"/>
                </w:tcPr>
                <w:p w14:paraId="371D5D81" w14:textId="77777777" w:rsidR="00172201" w:rsidRPr="00172201" w:rsidRDefault="00172201" w:rsidP="00857304">
                  <w:pPr>
                    <w:pStyle w:val="ListParagraph"/>
                    <w:numPr>
                      <w:ilvl w:val="0"/>
                      <w:numId w:val="16"/>
                    </w:numPr>
                    <w:spacing w:after="120" w:line="252" w:lineRule="auto"/>
                    <w:ind w:left="644"/>
                    <w:jc w:val="both"/>
                    <w:textAlignment w:val="auto"/>
                    <w:rPr>
                      <w:rFonts w:ascii="Arial" w:hAnsi="Arial" w:cs="Arial"/>
                      <w:sz w:val="20"/>
                      <w:szCs w:val="20"/>
                      <w:lang w:eastAsia="ja-JP"/>
                    </w:rPr>
                  </w:pPr>
                  <w:r w:rsidRPr="00172201">
                    <w:rPr>
                      <w:rFonts w:ascii="Arial" w:hAnsi="Arial" w:cs="Arial"/>
                      <w:sz w:val="20"/>
                      <w:szCs w:val="20"/>
                      <w:lang w:eastAsia="ja-JP"/>
                    </w:rPr>
                    <w:t>Agreements (GTW, Monday Apr 17, 2023)</w:t>
                  </w:r>
                </w:p>
                <w:p w14:paraId="7C98F081" w14:textId="77777777" w:rsidR="00172201" w:rsidRPr="00172201" w:rsidRDefault="00172201" w:rsidP="00857304">
                  <w:pPr>
                    <w:pStyle w:val="ListParagraph"/>
                    <w:numPr>
                      <w:ilvl w:val="1"/>
                      <w:numId w:val="16"/>
                    </w:numPr>
                    <w:spacing w:after="120" w:line="252" w:lineRule="auto"/>
                    <w:jc w:val="both"/>
                    <w:textAlignment w:val="auto"/>
                    <w:rPr>
                      <w:rFonts w:ascii="Arial" w:hAnsi="Arial" w:cs="Arial"/>
                      <w:sz w:val="20"/>
                      <w:szCs w:val="20"/>
                      <w:lang w:eastAsia="ja-JP"/>
                    </w:rPr>
                  </w:pPr>
                  <w:r w:rsidRPr="00172201">
                    <w:rPr>
                      <w:rFonts w:ascii="Arial" w:hAnsi="Arial" w:cs="Arial"/>
                      <w:sz w:val="20"/>
                      <w:szCs w:val="20"/>
                    </w:rPr>
                    <w:t xml:space="preserve">UE needs to report the L3 measurement result after </w:t>
                  </w:r>
                  <w:proofErr w:type="spellStart"/>
                  <w:r w:rsidRPr="00172201">
                    <w:rPr>
                      <w:rFonts w:ascii="Arial" w:hAnsi="Arial" w:cs="Arial"/>
                      <w:sz w:val="20"/>
                      <w:szCs w:val="20"/>
                    </w:rPr>
                    <w:t>SCell</w:t>
                  </w:r>
                  <w:proofErr w:type="spellEnd"/>
                  <w:r w:rsidRPr="00172201">
                    <w:rPr>
                      <w:rFonts w:ascii="Arial" w:hAnsi="Arial" w:cs="Arial"/>
                      <w:sz w:val="20"/>
                      <w:szCs w:val="20"/>
                    </w:rPr>
                    <w:t xml:space="preserve"> activation command</w:t>
                  </w:r>
                </w:p>
                <w:p w14:paraId="124F927B" w14:textId="77777777" w:rsidR="00172201" w:rsidRPr="00172201" w:rsidRDefault="00172201" w:rsidP="00857304">
                  <w:pPr>
                    <w:pStyle w:val="ListParagraph"/>
                    <w:numPr>
                      <w:ilvl w:val="0"/>
                      <w:numId w:val="16"/>
                    </w:numPr>
                    <w:spacing w:after="120" w:line="252" w:lineRule="auto"/>
                    <w:ind w:left="644"/>
                    <w:jc w:val="both"/>
                    <w:textAlignment w:val="auto"/>
                    <w:rPr>
                      <w:rFonts w:ascii="Arial" w:hAnsi="Arial" w:cs="Arial"/>
                      <w:sz w:val="20"/>
                      <w:szCs w:val="20"/>
                      <w:lang w:eastAsia="ja-JP"/>
                    </w:rPr>
                  </w:pPr>
                  <w:r w:rsidRPr="00172201">
                    <w:rPr>
                      <w:rFonts w:ascii="Arial" w:hAnsi="Arial" w:cs="Arial"/>
                      <w:sz w:val="20"/>
                      <w:szCs w:val="20"/>
                      <w:lang w:eastAsia="ja-JP"/>
                    </w:rPr>
                    <w:t>Agreement (in 2</w:t>
                  </w:r>
                  <w:r w:rsidRPr="00172201">
                    <w:rPr>
                      <w:rFonts w:ascii="Arial" w:hAnsi="Arial" w:cs="Arial"/>
                      <w:sz w:val="20"/>
                      <w:szCs w:val="20"/>
                      <w:vertAlign w:val="superscript"/>
                      <w:lang w:eastAsia="ja-JP"/>
                    </w:rPr>
                    <w:t>nd</w:t>
                  </w:r>
                  <w:r w:rsidRPr="00172201">
                    <w:rPr>
                      <w:rFonts w:ascii="Arial" w:hAnsi="Arial" w:cs="Arial"/>
                      <w:sz w:val="20"/>
                      <w:szCs w:val="20"/>
                      <w:lang w:eastAsia="ja-JP"/>
                    </w:rPr>
                    <w:t xml:space="preserve"> round issue 1-1-5 of R4-2306315)</w:t>
                  </w:r>
                </w:p>
                <w:p w14:paraId="11B337DA" w14:textId="77777777" w:rsidR="00172201" w:rsidRPr="00172201" w:rsidRDefault="00172201" w:rsidP="00857304">
                  <w:pPr>
                    <w:pStyle w:val="ListParagraph"/>
                    <w:numPr>
                      <w:ilvl w:val="1"/>
                      <w:numId w:val="16"/>
                    </w:numPr>
                    <w:spacing w:after="120" w:line="252" w:lineRule="auto"/>
                    <w:jc w:val="both"/>
                    <w:textAlignment w:val="auto"/>
                    <w:rPr>
                      <w:rFonts w:ascii="Arial" w:hAnsi="Arial" w:cs="Arial"/>
                      <w:sz w:val="20"/>
                      <w:szCs w:val="20"/>
                      <w:lang w:eastAsia="ja-JP"/>
                    </w:rPr>
                  </w:pPr>
                  <w:r w:rsidRPr="00172201">
                    <w:rPr>
                      <w:rFonts w:ascii="Arial" w:hAnsi="Arial" w:cs="Arial"/>
                      <w:sz w:val="20"/>
                      <w:szCs w:val="20"/>
                      <w:lang w:eastAsia="ja-JP"/>
                    </w:rPr>
                    <w:t xml:space="preserve">UE reports L3 measurement result with SSB index for unknown FR2 </w:t>
                  </w:r>
                  <w:proofErr w:type="spellStart"/>
                  <w:r w:rsidRPr="00172201">
                    <w:rPr>
                      <w:rFonts w:ascii="Arial" w:hAnsi="Arial" w:cs="Arial"/>
                      <w:sz w:val="20"/>
                      <w:szCs w:val="20"/>
                      <w:lang w:eastAsia="ja-JP"/>
                    </w:rPr>
                    <w:t>SCell</w:t>
                  </w:r>
                  <w:proofErr w:type="spellEnd"/>
                  <w:r w:rsidRPr="00172201">
                    <w:rPr>
                      <w:rFonts w:ascii="Arial" w:hAnsi="Arial" w:cs="Arial"/>
                      <w:sz w:val="20"/>
                      <w:szCs w:val="20"/>
                      <w:lang w:eastAsia="ja-JP"/>
                    </w:rPr>
                    <w:t xml:space="preserve"> activation enhancement</w:t>
                  </w:r>
                </w:p>
              </w:tc>
            </w:tr>
          </w:tbl>
          <w:p w14:paraId="759C0501" w14:textId="77777777" w:rsidR="00172201" w:rsidRPr="00172201" w:rsidRDefault="00172201" w:rsidP="003A479D">
            <w:pPr>
              <w:pStyle w:val="ListParagraph"/>
              <w:spacing w:after="120" w:line="252" w:lineRule="auto"/>
              <w:ind w:left="0"/>
              <w:jc w:val="both"/>
              <w:rPr>
                <w:rFonts w:ascii="Arial" w:hAnsi="Arial" w:cs="Arial"/>
                <w:sz w:val="20"/>
                <w:szCs w:val="20"/>
              </w:rPr>
            </w:pPr>
          </w:p>
          <w:p w14:paraId="7D790007" w14:textId="77777777" w:rsidR="00172201" w:rsidRPr="00172201" w:rsidRDefault="00172201" w:rsidP="003A479D">
            <w:pPr>
              <w:pStyle w:val="ListParagraph"/>
              <w:numPr>
                <w:ilvl w:val="0"/>
                <w:numId w:val="14"/>
              </w:numPr>
              <w:spacing w:after="120" w:line="252" w:lineRule="auto"/>
              <w:jc w:val="both"/>
              <w:textAlignment w:val="auto"/>
              <w:rPr>
                <w:rFonts w:ascii="Arial" w:hAnsi="Arial" w:cs="Arial"/>
                <w:sz w:val="20"/>
                <w:szCs w:val="20"/>
              </w:rPr>
            </w:pPr>
            <w:r w:rsidRPr="00172201">
              <w:rPr>
                <w:rFonts w:ascii="Arial" w:hAnsi="Arial" w:cs="Arial"/>
                <w:bCs/>
                <w:sz w:val="20"/>
                <w:szCs w:val="20"/>
              </w:rPr>
              <w:t xml:space="preserve">Action request </w:t>
            </w:r>
            <w:r w:rsidRPr="00172201">
              <w:rPr>
                <w:rFonts w:ascii="Arial" w:hAnsi="Arial" w:cs="Arial"/>
                <w:sz w:val="20"/>
                <w:szCs w:val="20"/>
              </w:rPr>
              <w:t xml:space="preserve">to RAN2: </w:t>
            </w:r>
          </w:p>
          <w:p w14:paraId="260318BC" w14:textId="77777777" w:rsidR="00172201" w:rsidRPr="00172201" w:rsidRDefault="00172201" w:rsidP="003A479D">
            <w:pPr>
              <w:pStyle w:val="ListParagraph"/>
              <w:numPr>
                <w:ilvl w:val="1"/>
                <w:numId w:val="14"/>
              </w:numPr>
              <w:overflowPunct/>
              <w:autoSpaceDE/>
              <w:autoSpaceDN/>
              <w:adjustRightInd/>
              <w:spacing w:before="120"/>
              <w:textAlignment w:val="auto"/>
              <w:rPr>
                <w:rFonts w:ascii="Arial" w:hAnsi="Arial" w:cs="Arial"/>
                <w:sz w:val="20"/>
                <w:szCs w:val="20"/>
              </w:rPr>
            </w:pPr>
            <w:r w:rsidRPr="00172201">
              <w:rPr>
                <w:rFonts w:ascii="Arial" w:hAnsi="Arial" w:cs="Arial"/>
                <w:sz w:val="20"/>
                <w:szCs w:val="20"/>
              </w:rPr>
              <w:t xml:space="preserve">RAN4 requests RAN2 to design corresponding </w:t>
            </w:r>
            <w:proofErr w:type="spellStart"/>
            <w:r w:rsidRPr="00172201">
              <w:rPr>
                <w:rFonts w:ascii="Arial" w:hAnsi="Arial" w:cs="Arial"/>
                <w:sz w:val="20"/>
                <w:szCs w:val="20"/>
              </w:rPr>
              <w:t>signaling</w:t>
            </w:r>
            <w:proofErr w:type="spellEnd"/>
            <w:r w:rsidRPr="00172201">
              <w:rPr>
                <w:rFonts w:ascii="Arial" w:hAnsi="Arial" w:cs="Arial"/>
                <w:sz w:val="20"/>
                <w:szCs w:val="20"/>
              </w:rPr>
              <w:t xml:space="preserve"> for “report of L3 measurement result” after </w:t>
            </w:r>
            <w:proofErr w:type="spellStart"/>
            <w:r w:rsidRPr="00172201">
              <w:rPr>
                <w:rFonts w:ascii="Arial" w:hAnsi="Arial" w:cs="Arial"/>
                <w:sz w:val="20"/>
                <w:szCs w:val="20"/>
              </w:rPr>
              <w:t>SCell</w:t>
            </w:r>
            <w:proofErr w:type="spellEnd"/>
            <w:r w:rsidRPr="00172201">
              <w:rPr>
                <w:rFonts w:ascii="Arial" w:hAnsi="Arial" w:cs="Arial"/>
                <w:sz w:val="20"/>
                <w:szCs w:val="20"/>
              </w:rPr>
              <w:t xml:space="preserve"> activation command for unknown FR2 </w:t>
            </w:r>
            <w:proofErr w:type="spellStart"/>
            <w:r w:rsidRPr="00172201">
              <w:rPr>
                <w:rFonts w:ascii="Arial" w:hAnsi="Arial" w:cs="Arial"/>
                <w:sz w:val="20"/>
                <w:szCs w:val="20"/>
              </w:rPr>
              <w:t>SCell</w:t>
            </w:r>
            <w:proofErr w:type="spellEnd"/>
            <w:r w:rsidRPr="00172201">
              <w:rPr>
                <w:rFonts w:ascii="Arial" w:hAnsi="Arial" w:cs="Arial"/>
                <w:sz w:val="20"/>
                <w:szCs w:val="20"/>
              </w:rPr>
              <w:t xml:space="preserve"> activation enhancement.</w:t>
            </w:r>
          </w:p>
          <w:p w14:paraId="5E7AF145" w14:textId="5FD8B871" w:rsidR="00172201" w:rsidRPr="00172201" w:rsidRDefault="00172201" w:rsidP="003A479D">
            <w:pPr>
              <w:pStyle w:val="ListParagraph"/>
              <w:numPr>
                <w:ilvl w:val="1"/>
                <w:numId w:val="14"/>
              </w:numPr>
              <w:spacing w:before="120"/>
              <w:rPr>
                <w:rFonts w:ascii="Arial" w:hAnsi="Arial" w:cs="Arial"/>
                <w:bCs/>
                <w:sz w:val="20"/>
                <w:szCs w:val="20"/>
                <w:u w:val="single"/>
              </w:rPr>
            </w:pPr>
            <w:r w:rsidRPr="00172201">
              <w:rPr>
                <w:rFonts w:ascii="Arial" w:hAnsi="Arial" w:cs="Arial"/>
                <w:sz w:val="20"/>
                <w:szCs w:val="20"/>
              </w:rPr>
              <w:t xml:space="preserve">It’s up to RAN2’s decision on </w:t>
            </w:r>
            <w:r w:rsidRPr="005823CD">
              <w:rPr>
                <w:rFonts w:ascii="Arial" w:hAnsi="Arial" w:cs="Arial"/>
                <w:sz w:val="20"/>
                <w:szCs w:val="20"/>
                <w:highlight w:val="yellow"/>
              </w:rPr>
              <w:t xml:space="preserve">which layer’s </w:t>
            </w:r>
            <w:proofErr w:type="spellStart"/>
            <w:r w:rsidRPr="005823CD">
              <w:rPr>
                <w:rFonts w:ascii="Arial" w:hAnsi="Arial" w:cs="Arial"/>
                <w:sz w:val="20"/>
                <w:szCs w:val="20"/>
                <w:highlight w:val="yellow"/>
              </w:rPr>
              <w:t>signaling</w:t>
            </w:r>
            <w:proofErr w:type="spellEnd"/>
            <w:r w:rsidRPr="005823CD">
              <w:rPr>
                <w:rFonts w:ascii="Arial" w:hAnsi="Arial" w:cs="Arial"/>
                <w:sz w:val="20"/>
                <w:szCs w:val="20"/>
                <w:highlight w:val="yellow"/>
              </w:rPr>
              <w:t xml:space="preserve"> shall</w:t>
            </w:r>
            <w:r w:rsidRPr="00172201">
              <w:rPr>
                <w:rFonts w:ascii="Arial" w:hAnsi="Arial" w:cs="Arial"/>
                <w:sz w:val="20"/>
                <w:szCs w:val="20"/>
              </w:rPr>
              <w:t xml:space="preserve"> be used to send the report to NW</w:t>
            </w:r>
          </w:p>
        </w:tc>
      </w:tr>
    </w:tbl>
    <w:p w14:paraId="71CBC216" w14:textId="3DF7DCD7" w:rsidR="00FC6DF2" w:rsidRDefault="00FC6DF2" w:rsidP="00A72739">
      <w:pPr>
        <w:pStyle w:val="BodyText"/>
      </w:pPr>
    </w:p>
    <w:p w14:paraId="7357245A" w14:textId="77777777" w:rsidR="00051278" w:rsidRDefault="006649D8" w:rsidP="00A72739">
      <w:pPr>
        <w:pStyle w:val="BodyText"/>
      </w:pPr>
      <w:r>
        <w:t xml:space="preserve">About the RAN4 agreement that the UE shall report the L3 measurement result with SSB index, the understanding that current RAN2 signalling already support this, but of course it would need to be clarified in the procedural text that if the L3 measurement report is triggered </w:t>
      </w:r>
      <w:r w:rsidR="007B5C17">
        <w:t xml:space="preserve">because the reception of an </w:t>
      </w:r>
      <w:proofErr w:type="spellStart"/>
      <w:r w:rsidR="007B5C17">
        <w:t>SCell</w:t>
      </w:r>
      <w:proofErr w:type="spellEnd"/>
      <w:r w:rsidR="007B5C17">
        <w:t xml:space="preserve"> activation command then the UE should include SSB-index </w:t>
      </w:r>
      <w:r w:rsidR="006B1A80">
        <w:t xml:space="preserve">of the measured beams. </w:t>
      </w:r>
    </w:p>
    <w:p w14:paraId="7A5BAFE6" w14:textId="77777777" w:rsidR="007C2DF2" w:rsidRPr="007C2DF2" w:rsidRDefault="007C2DF2" w:rsidP="007C2DF2">
      <w:pPr>
        <w:pStyle w:val="PL"/>
        <w:rPr>
          <w:sz w:val="11"/>
          <w:szCs w:val="15"/>
        </w:rPr>
      </w:pPr>
      <w:r w:rsidRPr="007C2DF2">
        <w:rPr>
          <w:sz w:val="11"/>
          <w:szCs w:val="15"/>
        </w:rPr>
        <w:t xml:space="preserve">MeasResultNR ::=                        </w:t>
      </w:r>
      <w:r w:rsidRPr="007C2DF2">
        <w:rPr>
          <w:color w:val="993366"/>
          <w:sz w:val="11"/>
          <w:szCs w:val="15"/>
        </w:rPr>
        <w:t>SEQUENCE</w:t>
      </w:r>
      <w:r w:rsidRPr="007C2DF2">
        <w:rPr>
          <w:sz w:val="11"/>
          <w:szCs w:val="15"/>
        </w:rPr>
        <w:t xml:space="preserve"> {</w:t>
      </w:r>
    </w:p>
    <w:p w14:paraId="2A7809B6" w14:textId="77777777" w:rsidR="007C2DF2" w:rsidRPr="007C2DF2" w:rsidRDefault="007C2DF2" w:rsidP="007C2DF2">
      <w:pPr>
        <w:pStyle w:val="PL"/>
        <w:rPr>
          <w:sz w:val="11"/>
          <w:szCs w:val="15"/>
        </w:rPr>
      </w:pPr>
      <w:r w:rsidRPr="007C2DF2">
        <w:rPr>
          <w:sz w:val="11"/>
          <w:szCs w:val="15"/>
        </w:rPr>
        <w:t xml:space="preserve">    physCellId                              PhysCellId                                                                  </w:t>
      </w:r>
      <w:r w:rsidRPr="007C2DF2">
        <w:rPr>
          <w:color w:val="993366"/>
          <w:sz w:val="11"/>
          <w:szCs w:val="15"/>
        </w:rPr>
        <w:t>OPTIONAL</w:t>
      </w:r>
      <w:r w:rsidRPr="007C2DF2">
        <w:rPr>
          <w:sz w:val="11"/>
          <w:szCs w:val="15"/>
        </w:rPr>
        <w:t>,</w:t>
      </w:r>
    </w:p>
    <w:p w14:paraId="5A194808" w14:textId="77777777" w:rsidR="007C2DF2" w:rsidRPr="007C2DF2" w:rsidRDefault="007C2DF2" w:rsidP="007C2DF2">
      <w:pPr>
        <w:pStyle w:val="PL"/>
        <w:rPr>
          <w:sz w:val="11"/>
          <w:szCs w:val="15"/>
        </w:rPr>
      </w:pPr>
      <w:r w:rsidRPr="007C2DF2">
        <w:rPr>
          <w:sz w:val="11"/>
          <w:szCs w:val="15"/>
        </w:rPr>
        <w:t xml:space="preserve">    measResult                              </w:t>
      </w:r>
      <w:r w:rsidRPr="007C2DF2">
        <w:rPr>
          <w:color w:val="993366"/>
          <w:sz w:val="11"/>
          <w:szCs w:val="15"/>
        </w:rPr>
        <w:t>SEQUENCE</w:t>
      </w:r>
      <w:r w:rsidRPr="007C2DF2">
        <w:rPr>
          <w:sz w:val="11"/>
          <w:szCs w:val="15"/>
        </w:rPr>
        <w:t xml:space="preserve"> {</w:t>
      </w:r>
    </w:p>
    <w:p w14:paraId="16ED4E99" w14:textId="77777777" w:rsidR="007C2DF2" w:rsidRPr="007C2DF2" w:rsidRDefault="007C2DF2" w:rsidP="007C2DF2">
      <w:pPr>
        <w:pStyle w:val="PL"/>
        <w:rPr>
          <w:sz w:val="11"/>
          <w:szCs w:val="15"/>
        </w:rPr>
      </w:pPr>
      <w:r w:rsidRPr="007C2DF2">
        <w:rPr>
          <w:sz w:val="11"/>
          <w:szCs w:val="15"/>
        </w:rPr>
        <w:t xml:space="preserve">        cellResults                             </w:t>
      </w:r>
      <w:r w:rsidRPr="007C2DF2">
        <w:rPr>
          <w:color w:val="993366"/>
          <w:sz w:val="11"/>
          <w:szCs w:val="15"/>
        </w:rPr>
        <w:t>SEQUENCE</w:t>
      </w:r>
      <w:r w:rsidRPr="007C2DF2">
        <w:rPr>
          <w:sz w:val="11"/>
          <w:szCs w:val="15"/>
        </w:rPr>
        <w:t>{</w:t>
      </w:r>
    </w:p>
    <w:p w14:paraId="28ED0871" w14:textId="77777777" w:rsidR="007C2DF2" w:rsidRPr="007C2DF2" w:rsidRDefault="007C2DF2" w:rsidP="007C2DF2">
      <w:pPr>
        <w:pStyle w:val="PL"/>
        <w:rPr>
          <w:sz w:val="11"/>
          <w:szCs w:val="15"/>
        </w:rPr>
      </w:pPr>
      <w:r w:rsidRPr="007C2DF2">
        <w:rPr>
          <w:sz w:val="11"/>
          <w:szCs w:val="15"/>
        </w:rPr>
        <w:t xml:space="preserve">            resultsSSB-Cell                         MeasQuantityResults                                                 </w:t>
      </w:r>
      <w:r w:rsidRPr="007C2DF2">
        <w:rPr>
          <w:color w:val="993366"/>
          <w:sz w:val="11"/>
          <w:szCs w:val="15"/>
        </w:rPr>
        <w:t>OPTIONAL</w:t>
      </w:r>
      <w:r w:rsidRPr="007C2DF2">
        <w:rPr>
          <w:sz w:val="11"/>
          <w:szCs w:val="15"/>
        </w:rPr>
        <w:t>,</w:t>
      </w:r>
    </w:p>
    <w:p w14:paraId="2869AE1F" w14:textId="77777777" w:rsidR="007C2DF2" w:rsidRPr="007C2DF2" w:rsidRDefault="007C2DF2" w:rsidP="007C2DF2">
      <w:pPr>
        <w:pStyle w:val="PL"/>
        <w:rPr>
          <w:sz w:val="11"/>
          <w:szCs w:val="15"/>
        </w:rPr>
      </w:pPr>
      <w:r w:rsidRPr="007C2DF2">
        <w:rPr>
          <w:sz w:val="11"/>
          <w:szCs w:val="15"/>
        </w:rPr>
        <w:t xml:space="preserve">            resultsCSI-RS-Cell                      MeasQuantityResults                                                 </w:t>
      </w:r>
      <w:r w:rsidRPr="007C2DF2">
        <w:rPr>
          <w:color w:val="993366"/>
          <w:sz w:val="11"/>
          <w:szCs w:val="15"/>
        </w:rPr>
        <w:t>OPTIONAL</w:t>
      </w:r>
    </w:p>
    <w:p w14:paraId="79499148" w14:textId="77777777" w:rsidR="007C2DF2" w:rsidRPr="007C2DF2" w:rsidRDefault="007C2DF2" w:rsidP="007C2DF2">
      <w:pPr>
        <w:pStyle w:val="PL"/>
        <w:rPr>
          <w:sz w:val="11"/>
          <w:szCs w:val="15"/>
        </w:rPr>
      </w:pPr>
      <w:r w:rsidRPr="007C2DF2">
        <w:rPr>
          <w:sz w:val="11"/>
          <w:szCs w:val="15"/>
        </w:rPr>
        <w:t xml:space="preserve">        },</w:t>
      </w:r>
    </w:p>
    <w:p w14:paraId="165775F0" w14:textId="77777777" w:rsidR="007C2DF2" w:rsidRPr="007C2DF2" w:rsidRDefault="007C2DF2" w:rsidP="007C2DF2">
      <w:pPr>
        <w:pStyle w:val="PL"/>
        <w:rPr>
          <w:sz w:val="11"/>
          <w:szCs w:val="15"/>
        </w:rPr>
      </w:pPr>
      <w:r w:rsidRPr="007C2DF2">
        <w:rPr>
          <w:sz w:val="11"/>
          <w:szCs w:val="15"/>
        </w:rPr>
        <w:t xml:space="preserve">        rsIndexResults                          </w:t>
      </w:r>
      <w:r w:rsidRPr="007C2DF2">
        <w:rPr>
          <w:color w:val="993366"/>
          <w:sz w:val="11"/>
          <w:szCs w:val="15"/>
        </w:rPr>
        <w:t>SEQUENCE</w:t>
      </w:r>
      <w:r w:rsidRPr="007C2DF2">
        <w:rPr>
          <w:sz w:val="11"/>
          <w:szCs w:val="15"/>
        </w:rPr>
        <w:t>{</w:t>
      </w:r>
    </w:p>
    <w:p w14:paraId="3454388D" w14:textId="77777777" w:rsidR="007C2DF2" w:rsidRPr="007C2DF2" w:rsidRDefault="007C2DF2" w:rsidP="007C2DF2">
      <w:pPr>
        <w:pStyle w:val="PL"/>
        <w:rPr>
          <w:sz w:val="11"/>
          <w:szCs w:val="15"/>
        </w:rPr>
      </w:pPr>
      <w:r w:rsidRPr="007C2DF2">
        <w:rPr>
          <w:sz w:val="11"/>
          <w:szCs w:val="15"/>
        </w:rPr>
        <w:t xml:space="preserve">            </w:t>
      </w:r>
      <w:r w:rsidRPr="007C2DF2">
        <w:rPr>
          <w:sz w:val="11"/>
          <w:szCs w:val="15"/>
          <w:highlight w:val="yellow"/>
        </w:rPr>
        <w:t xml:space="preserve">resultsSSB-Indexes                      ResultsPerSSB-IndexList                                             </w:t>
      </w:r>
      <w:r w:rsidRPr="007C2DF2">
        <w:rPr>
          <w:color w:val="993366"/>
          <w:sz w:val="11"/>
          <w:szCs w:val="15"/>
          <w:highlight w:val="yellow"/>
        </w:rPr>
        <w:t>OPTIONAL</w:t>
      </w:r>
      <w:r w:rsidRPr="007C2DF2">
        <w:rPr>
          <w:sz w:val="11"/>
          <w:szCs w:val="15"/>
          <w:highlight w:val="yellow"/>
        </w:rPr>
        <w:t>,</w:t>
      </w:r>
    </w:p>
    <w:p w14:paraId="1E0A5430" w14:textId="77777777" w:rsidR="007C2DF2" w:rsidRPr="007C2DF2" w:rsidRDefault="007C2DF2" w:rsidP="007C2DF2">
      <w:pPr>
        <w:pStyle w:val="PL"/>
        <w:rPr>
          <w:sz w:val="11"/>
          <w:szCs w:val="15"/>
        </w:rPr>
      </w:pPr>
      <w:r w:rsidRPr="007C2DF2">
        <w:rPr>
          <w:sz w:val="11"/>
          <w:szCs w:val="15"/>
        </w:rPr>
        <w:t xml:space="preserve">            resultsCSI-RS-Indexes                   ResultsPerCSI-RS-IndexList                                          </w:t>
      </w:r>
      <w:r w:rsidRPr="007C2DF2">
        <w:rPr>
          <w:color w:val="993366"/>
          <w:sz w:val="11"/>
          <w:szCs w:val="15"/>
        </w:rPr>
        <w:t>OPTIONAL</w:t>
      </w:r>
    </w:p>
    <w:p w14:paraId="0D4C7C8C" w14:textId="77777777" w:rsidR="007C2DF2" w:rsidRPr="007C2DF2" w:rsidRDefault="007C2DF2" w:rsidP="007C2DF2">
      <w:pPr>
        <w:pStyle w:val="PL"/>
        <w:rPr>
          <w:sz w:val="11"/>
          <w:szCs w:val="15"/>
        </w:rPr>
      </w:pPr>
      <w:r w:rsidRPr="007C2DF2">
        <w:rPr>
          <w:sz w:val="11"/>
          <w:szCs w:val="15"/>
        </w:rPr>
        <w:t xml:space="preserve">        }                                                                                                               </w:t>
      </w:r>
      <w:r w:rsidRPr="007C2DF2">
        <w:rPr>
          <w:color w:val="993366"/>
          <w:sz w:val="11"/>
          <w:szCs w:val="15"/>
        </w:rPr>
        <w:t>OPTIONAL</w:t>
      </w:r>
    </w:p>
    <w:p w14:paraId="4A52C8CC" w14:textId="77777777" w:rsidR="007C2DF2" w:rsidRPr="007C2DF2" w:rsidRDefault="007C2DF2" w:rsidP="007C2DF2">
      <w:pPr>
        <w:pStyle w:val="PL"/>
        <w:rPr>
          <w:sz w:val="11"/>
          <w:szCs w:val="15"/>
        </w:rPr>
      </w:pPr>
      <w:r w:rsidRPr="007C2DF2">
        <w:rPr>
          <w:sz w:val="11"/>
          <w:szCs w:val="15"/>
        </w:rPr>
        <w:t xml:space="preserve">    },</w:t>
      </w:r>
    </w:p>
    <w:p w14:paraId="64EE0DF4" w14:textId="77777777" w:rsidR="007C2DF2" w:rsidRPr="007C2DF2" w:rsidRDefault="007C2DF2" w:rsidP="007C2DF2">
      <w:pPr>
        <w:pStyle w:val="PL"/>
        <w:rPr>
          <w:sz w:val="11"/>
          <w:szCs w:val="15"/>
        </w:rPr>
      </w:pPr>
      <w:r w:rsidRPr="007C2DF2">
        <w:rPr>
          <w:sz w:val="11"/>
          <w:szCs w:val="15"/>
        </w:rPr>
        <w:t xml:space="preserve">    ...,</w:t>
      </w:r>
    </w:p>
    <w:p w14:paraId="1B9A2D4C" w14:textId="77777777" w:rsidR="007C2DF2" w:rsidRPr="007C2DF2" w:rsidRDefault="007C2DF2" w:rsidP="007C2DF2">
      <w:pPr>
        <w:pStyle w:val="PL"/>
        <w:rPr>
          <w:sz w:val="11"/>
          <w:szCs w:val="15"/>
        </w:rPr>
      </w:pPr>
      <w:r w:rsidRPr="007C2DF2">
        <w:rPr>
          <w:sz w:val="11"/>
          <w:szCs w:val="15"/>
        </w:rPr>
        <w:t xml:space="preserve">    [[</w:t>
      </w:r>
    </w:p>
    <w:p w14:paraId="04C8866B" w14:textId="77777777" w:rsidR="007C2DF2" w:rsidRPr="007C2DF2" w:rsidRDefault="007C2DF2" w:rsidP="007C2DF2">
      <w:pPr>
        <w:pStyle w:val="PL"/>
        <w:rPr>
          <w:sz w:val="11"/>
          <w:szCs w:val="15"/>
        </w:rPr>
      </w:pPr>
      <w:r w:rsidRPr="007C2DF2">
        <w:rPr>
          <w:sz w:val="11"/>
          <w:szCs w:val="15"/>
        </w:rPr>
        <w:t xml:space="preserve">    cgi-Info                                CGI-InfoNR                                                                  </w:t>
      </w:r>
      <w:r w:rsidRPr="007C2DF2">
        <w:rPr>
          <w:color w:val="993366"/>
          <w:sz w:val="11"/>
          <w:szCs w:val="15"/>
        </w:rPr>
        <w:t>OPTIONAL</w:t>
      </w:r>
    </w:p>
    <w:p w14:paraId="1BD96721" w14:textId="77777777" w:rsidR="007C2DF2" w:rsidRPr="007C2DF2" w:rsidRDefault="007C2DF2" w:rsidP="007C2DF2">
      <w:pPr>
        <w:pStyle w:val="PL"/>
        <w:rPr>
          <w:sz w:val="11"/>
          <w:szCs w:val="15"/>
        </w:rPr>
      </w:pPr>
      <w:r w:rsidRPr="007C2DF2">
        <w:rPr>
          <w:sz w:val="11"/>
          <w:szCs w:val="15"/>
        </w:rPr>
        <w:t xml:space="preserve">    ]] ,</w:t>
      </w:r>
    </w:p>
    <w:p w14:paraId="7E560F90" w14:textId="77777777" w:rsidR="007C2DF2" w:rsidRPr="007C2DF2" w:rsidRDefault="007C2DF2" w:rsidP="007C2DF2">
      <w:pPr>
        <w:pStyle w:val="PL"/>
        <w:rPr>
          <w:sz w:val="11"/>
          <w:szCs w:val="15"/>
        </w:rPr>
      </w:pPr>
      <w:r w:rsidRPr="007C2DF2">
        <w:rPr>
          <w:sz w:val="11"/>
          <w:szCs w:val="15"/>
        </w:rPr>
        <w:t xml:space="preserve">    [[</w:t>
      </w:r>
    </w:p>
    <w:p w14:paraId="469FF874" w14:textId="77777777" w:rsidR="007C2DF2" w:rsidRPr="007C2DF2" w:rsidRDefault="007C2DF2" w:rsidP="007C2DF2">
      <w:pPr>
        <w:pStyle w:val="PL"/>
        <w:rPr>
          <w:sz w:val="11"/>
          <w:szCs w:val="15"/>
        </w:rPr>
      </w:pPr>
      <w:r w:rsidRPr="007C2DF2">
        <w:rPr>
          <w:sz w:val="11"/>
          <w:szCs w:val="15"/>
        </w:rPr>
        <w:t xml:space="preserve">    choCandidate-r17                        </w:t>
      </w:r>
      <w:r w:rsidRPr="007C2DF2">
        <w:rPr>
          <w:color w:val="993366"/>
          <w:sz w:val="11"/>
          <w:szCs w:val="15"/>
        </w:rPr>
        <w:t>ENUMERATED</w:t>
      </w:r>
      <w:r w:rsidRPr="007C2DF2">
        <w:rPr>
          <w:sz w:val="11"/>
          <w:szCs w:val="15"/>
        </w:rPr>
        <w:t xml:space="preserve"> {true}                                                           </w:t>
      </w:r>
      <w:r w:rsidRPr="007C2DF2">
        <w:rPr>
          <w:color w:val="993366"/>
          <w:sz w:val="11"/>
          <w:szCs w:val="15"/>
        </w:rPr>
        <w:t>OPTIONAL</w:t>
      </w:r>
      <w:r w:rsidRPr="007C2DF2">
        <w:rPr>
          <w:sz w:val="11"/>
          <w:szCs w:val="15"/>
        </w:rPr>
        <w:t>,</w:t>
      </w:r>
    </w:p>
    <w:p w14:paraId="020B5EC6" w14:textId="77777777" w:rsidR="007C2DF2" w:rsidRPr="007C2DF2" w:rsidRDefault="007C2DF2" w:rsidP="007C2DF2">
      <w:pPr>
        <w:pStyle w:val="PL"/>
        <w:rPr>
          <w:rFonts w:eastAsiaTheme="minorEastAsia"/>
          <w:sz w:val="11"/>
          <w:szCs w:val="15"/>
        </w:rPr>
      </w:pPr>
      <w:r w:rsidRPr="007C2DF2">
        <w:rPr>
          <w:sz w:val="11"/>
          <w:szCs w:val="15"/>
        </w:rPr>
        <w:t xml:space="preserve">    choConfig-r17                           </w:t>
      </w:r>
      <w:r w:rsidRPr="007C2DF2">
        <w:rPr>
          <w:color w:val="993366"/>
          <w:sz w:val="11"/>
          <w:szCs w:val="15"/>
        </w:rPr>
        <w:t>SEQUENCE</w:t>
      </w:r>
      <w:r w:rsidRPr="007C2DF2">
        <w:rPr>
          <w:sz w:val="11"/>
          <w:szCs w:val="15"/>
        </w:rPr>
        <w:t xml:space="preserve"> (</w:t>
      </w:r>
      <w:r w:rsidRPr="007C2DF2">
        <w:rPr>
          <w:color w:val="993366"/>
          <w:sz w:val="11"/>
          <w:szCs w:val="15"/>
        </w:rPr>
        <w:t>SIZE</w:t>
      </w:r>
      <w:r w:rsidRPr="007C2DF2">
        <w:rPr>
          <w:sz w:val="11"/>
          <w:szCs w:val="15"/>
        </w:rPr>
        <w:t xml:space="preserve"> (1..2))</w:t>
      </w:r>
      <w:r w:rsidRPr="007C2DF2">
        <w:rPr>
          <w:color w:val="993366"/>
          <w:sz w:val="11"/>
          <w:szCs w:val="15"/>
        </w:rPr>
        <w:t xml:space="preserve"> OF</w:t>
      </w:r>
      <w:r w:rsidRPr="007C2DF2">
        <w:rPr>
          <w:sz w:val="11"/>
          <w:szCs w:val="15"/>
        </w:rPr>
        <w:t xml:space="preserve"> CondTriggerConfig-r16                             </w:t>
      </w:r>
      <w:r w:rsidRPr="007C2DF2">
        <w:rPr>
          <w:color w:val="993366"/>
          <w:sz w:val="11"/>
          <w:szCs w:val="15"/>
        </w:rPr>
        <w:t>OPTIONAL</w:t>
      </w:r>
      <w:r w:rsidRPr="007C2DF2">
        <w:rPr>
          <w:sz w:val="11"/>
          <w:szCs w:val="15"/>
        </w:rPr>
        <w:t>,</w:t>
      </w:r>
    </w:p>
    <w:p w14:paraId="093F833C" w14:textId="77777777" w:rsidR="007C2DF2" w:rsidRPr="007C2DF2" w:rsidRDefault="007C2DF2" w:rsidP="007C2DF2">
      <w:pPr>
        <w:pStyle w:val="PL"/>
        <w:rPr>
          <w:sz w:val="11"/>
          <w:szCs w:val="15"/>
        </w:rPr>
      </w:pPr>
      <w:r w:rsidRPr="007C2DF2">
        <w:rPr>
          <w:sz w:val="11"/>
          <w:szCs w:val="15"/>
        </w:rPr>
        <w:t xml:space="preserve">    triggeredEvent-r17                      </w:t>
      </w:r>
      <w:r w:rsidRPr="007C2DF2">
        <w:rPr>
          <w:color w:val="993366"/>
          <w:sz w:val="11"/>
          <w:szCs w:val="15"/>
        </w:rPr>
        <w:t>SEQUENCE</w:t>
      </w:r>
      <w:r w:rsidRPr="007C2DF2">
        <w:rPr>
          <w:sz w:val="11"/>
          <w:szCs w:val="15"/>
        </w:rPr>
        <w:t xml:space="preserve"> {</w:t>
      </w:r>
    </w:p>
    <w:p w14:paraId="649A5C34" w14:textId="77777777" w:rsidR="007C2DF2" w:rsidRPr="007C2DF2" w:rsidRDefault="007C2DF2" w:rsidP="007C2DF2">
      <w:pPr>
        <w:pStyle w:val="PL"/>
        <w:rPr>
          <w:sz w:val="11"/>
          <w:szCs w:val="15"/>
        </w:rPr>
      </w:pPr>
      <w:r w:rsidRPr="007C2DF2">
        <w:rPr>
          <w:sz w:val="11"/>
          <w:szCs w:val="15"/>
        </w:rPr>
        <w:t xml:space="preserve">        timeBetweenEvents-r17                   TimeBetweenEvent-r17                                                    </w:t>
      </w:r>
      <w:r w:rsidRPr="007C2DF2">
        <w:rPr>
          <w:color w:val="993366"/>
          <w:sz w:val="11"/>
          <w:szCs w:val="15"/>
        </w:rPr>
        <w:t>OPTIONAL</w:t>
      </w:r>
      <w:r w:rsidRPr="007C2DF2">
        <w:rPr>
          <w:sz w:val="11"/>
          <w:szCs w:val="15"/>
        </w:rPr>
        <w:t>,</w:t>
      </w:r>
    </w:p>
    <w:p w14:paraId="10D02BB3" w14:textId="77777777" w:rsidR="007C2DF2" w:rsidRPr="007C2DF2" w:rsidRDefault="007C2DF2" w:rsidP="007C2DF2">
      <w:pPr>
        <w:pStyle w:val="PL"/>
        <w:rPr>
          <w:sz w:val="11"/>
          <w:szCs w:val="15"/>
        </w:rPr>
      </w:pPr>
      <w:r w:rsidRPr="007C2DF2">
        <w:rPr>
          <w:sz w:val="11"/>
          <w:szCs w:val="15"/>
        </w:rPr>
        <w:t xml:space="preserve">        firstTriggeredEvent                     </w:t>
      </w:r>
      <w:r w:rsidRPr="007C2DF2">
        <w:rPr>
          <w:color w:val="993366"/>
          <w:sz w:val="11"/>
          <w:szCs w:val="15"/>
        </w:rPr>
        <w:t>ENUMERATED</w:t>
      </w:r>
      <w:r w:rsidRPr="007C2DF2">
        <w:rPr>
          <w:sz w:val="11"/>
          <w:szCs w:val="15"/>
        </w:rPr>
        <w:t xml:space="preserve"> {condFirstEvent, condSecondEvent}                            </w:t>
      </w:r>
      <w:r w:rsidRPr="007C2DF2">
        <w:rPr>
          <w:color w:val="993366"/>
          <w:sz w:val="11"/>
          <w:szCs w:val="15"/>
        </w:rPr>
        <w:t>OPTIONAL</w:t>
      </w:r>
    </w:p>
    <w:p w14:paraId="1D291D0A" w14:textId="77777777" w:rsidR="007C2DF2" w:rsidRPr="007C2DF2" w:rsidRDefault="007C2DF2" w:rsidP="007C2DF2">
      <w:pPr>
        <w:pStyle w:val="PL"/>
        <w:rPr>
          <w:sz w:val="11"/>
          <w:szCs w:val="15"/>
        </w:rPr>
      </w:pPr>
      <w:r w:rsidRPr="007C2DF2">
        <w:rPr>
          <w:sz w:val="11"/>
          <w:szCs w:val="15"/>
        </w:rPr>
        <w:t xml:space="preserve">        }                                                                                                               </w:t>
      </w:r>
      <w:r w:rsidRPr="007C2DF2">
        <w:rPr>
          <w:color w:val="993366"/>
          <w:sz w:val="11"/>
          <w:szCs w:val="15"/>
        </w:rPr>
        <w:t>OPTIONAL</w:t>
      </w:r>
    </w:p>
    <w:p w14:paraId="4D4BC626" w14:textId="77777777" w:rsidR="007C2DF2" w:rsidRPr="007C2DF2" w:rsidRDefault="007C2DF2" w:rsidP="007C2DF2">
      <w:pPr>
        <w:pStyle w:val="PL"/>
        <w:rPr>
          <w:sz w:val="11"/>
          <w:szCs w:val="15"/>
        </w:rPr>
      </w:pPr>
      <w:r w:rsidRPr="007C2DF2">
        <w:rPr>
          <w:sz w:val="11"/>
          <w:szCs w:val="15"/>
        </w:rPr>
        <w:t xml:space="preserve">    ]]</w:t>
      </w:r>
    </w:p>
    <w:p w14:paraId="6EFD7E83" w14:textId="77777777" w:rsidR="007C2DF2" w:rsidRPr="007C2DF2" w:rsidRDefault="007C2DF2" w:rsidP="007C2DF2">
      <w:pPr>
        <w:pStyle w:val="PL"/>
        <w:rPr>
          <w:sz w:val="11"/>
          <w:szCs w:val="15"/>
        </w:rPr>
      </w:pPr>
      <w:r w:rsidRPr="007C2DF2">
        <w:rPr>
          <w:sz w:val="11"/>
          <w:szCs w:val="15"/>
        </w:rPr>
        <w:t>}</w:t>
      </w:r>
    </w:p>
    <w:p w14:paraId="20D434B9" w14:textId="77777777" w:rsidR="00051278" w:rsidRDefault="00051278" w:rsidP="00A72739">
      <w:pPr>
        <w:pStyle w:val="BodyText"/>
      </w:pPr>
    </w:p>
    <w:p w14:paraId="753A9D3E" w14:textId="711A8103" w:rsidR="00172201" w:rsidRDefault="006B1A80" w:rsidP="00A72739">
      <w:pPr>
        <w:pStyle w:val="BodyText"/>
      </w:pPr>
      <w:r>
        <w:t>Therefore, we propose:</w:t>
      </w:r>
    </w:p>
    <w:p w14:paraId="72FD2F2A" w14:textId="2945A218" w:rsidR="006B1A80" w:rsidRDefault="00C96E23" w:rsidP="006B1A80">
      <w:pPr>
        <w:pStyle w:val="Proposal"/>
      </w:pPr>
      <w:bookmarkStart w:id="6" w:name="_Toc134778782"/>
      <w:r>
        <w:t>Current</w:t>
      </w:r>
      <w:r w:rsidR="006B1A80">
        <w:t xml:space="preserve"> signalling already </w:t>
      </w:r>
      <w:r w:rsidR="00F66664">
        <w:t>supports</w:t>
      </w:r>
      <w:r w:rsidR="006B1A80">
        <w:t xml:space="preserve"> the report</w:t>
      </w:r>
      <w:r w:rsidR="001C158C">
        <w:t>ing</w:t>
      </w:r>
      <w:r w:rsidR="006B1A80">
        <w:t xml:space="preserve"> of L3 measurement result with SSB index </w:t>
      </w:r>
      <w:r w:rsidR="00F66664">
        <w:t>and only an update on the procedural text is needed.</w:t>
      </w:r>
      <w:bookmarkEnd w:id="6"/>
    </w:p>
    <w:p w14:paraId="287B54B2" w14:textId="6A470A30" w:rsidR="00F66664" w:rsidRDefault="00F66664" w:rsidP="00F66664">
      <w:pPr>
        <w:pStyle w:val="BodyText"/>
      </w:pPr>
      <w:r>
        <w:lastRenderedPageBreak/>
        <w:t xml:space="preserve">The last issue in on which layer’s signalling this L3 measurement report should be send. </w:t>
      </w:r>
      <w:r w:rsidR="00D20EFD">
        <w:t xml:space="preserve">So far L3 measurement reports have been always reported via RRC and, it is worth noticing, there is a strong security requirement that measurements shall never be reported without security been activated. According to this, we believe that is quite clear that the reporting </w:t>
      </w:r>
      <w:proofErr w:type="gramStart"/>
      <w:r w:rsidR="00D20EFD">
        <w:t>has to</w:t>
      </w:r>
      <w:proofErr w:type="gramEnd"/>
      <w:r w:rsidR="00D20EFD">
        <w:t xml:space="preserve"> happen over RRC.</w:t>
      </w:r>
    </w:p>
    <w:p w14:paraId="4671FFB9" w14:textId="13B81631" w:rsidR="00D20EFD" w:rsidRDefault="00B446A7" w:rsidP="00D20EFD">
      <w:pPr>
        <w:pStyle w:val="Proposal"/>
      </w:pPr>
      <w:bookmarkStart w:id="7" w:name="_Toc134778783"/>
      <w:r>
        <w:t>The</w:t>
      </w:r>
      <w:r w:rsidR="00C96E23">
        <w:t xml:space="preserve"> L3 measurement report for FR2 unknown </w:t>
      </w:r>
      <w:proofErr w:type="spellStart"/>
      <w:r w:rsidR="00C96E23">
        <w:t>SCell</w:t>
      </w:r>
      <w:proofErr w:type="spellEnd"/>
      <w:r w:rsidR="00C96E23">
        <w:t xml:space="preserve"> activation enhancement is reported over RRC signalling.</w:t>
      </w:r>
      <w:bookmarkEnd w:id="7"/>
    </w:p>
    <w:p w14:paraId="38D15A14" w14:textId="53B5BB2A" w:rsidR="00B446A7" w:rsidRPr="00A72739" w:rsidRDefault="00B446A7" w:rsidP="00D20EFD">
      <w:pPr>
        <w:pStyle w:val="Proposal"/>
      </w:pPr>
      <w:bookmarkStart w:id="8" w:name="_Toc134778784"/>
      <w:r>
        <w:t xml:space="preserve">RAN2 to send a Reply LS to RAN4 with the </w:t>
      </w:r>
      <w:r w:rsidR="00B47C02">
        <w:t xml:space="preserve">RAN2 </w:t>
      </w:r>
      <w:r>
        <w:t>agreements</w:t>
      </w:r>
      <w:r w:rsidR="00B47C02">
        <w:t xml:space="preserve"> about the FR2 unknown </w:t>
      </w:r>
      <w:proofErr w:type="spellStart"/>
      <w:r w:rsidR="00B47C02">
        <w:t>SCell</w:t>
      </w:r>
      <w:proofErr w:type="spellEnd"/>
      <w:r w:rsidR="00B47C02">
        <w:t xml:space="preserve"> activation enhancements</w:t>
      </w:r>
      <w:r>
        <w:t>.</w:t>
      </w:r>
      <w:bookmarkEnd w:id="8"/>
    </w:p>
    <w:p w14:paraId="20D74898" w14:textId="570902A3" w:rsidR="00C01F33" w:rsidRPr="00CE0424" w:rsidRDefault="001D48BA" w:rsidP="00CE0424">
      <w:pPr>
        <w:pStyle w:val="Heading1"/>
      </w:pPr>
      <w:r>
        <w:t>3</w:t>
      </w:r>
      <w:r>
        <w:tab/>
      </w:r>
      <w:r w:rsidR="00C01F33" w:rsidRPr="00CE0424">
        <w:t>Conclusion</w:t>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D43E219" w14:textId="77777777" w:rsidR="007339A4"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78779" w:history="1">
        <w:r w:rsidR="007339A4" w:rsidRPr="00FB6F4F">
          <w:rPr>
            <w:rStyle w:val="Hyperlink"/>
            <w:noProof/>
          </w:rPr>
          <w:t>Proposal 1</w:t>
        </w:r>
        <w:r w:rsidR="007339A4">
          <w:rPr>
            <w:rFonts w:asciiTheme="minorHAnsi" w:eastAsiaTheme="minorEastAsia" w:hAnsiTheme="minorHAnsi" w:cstheme="minorBidi"/>
            <w:b w:val="0"/>
            <w:noProof/>
            <w:sz w:val="24"/>
            <w:szCs w:val="24"/>
            <w:lang w:val="en-FI" w:eastAsia="en-GB"/>
          </w:rPr>
          <w:tab/>
        </w:r>
        <w:r w:rsidR="007339A4" w:rsidRPr="00FB6F4F">
          <w:rPr>
            <w:rStyle w:val="Hyperlink"/>
            <w:noProof/>
          </w:rPr>
          <w:t>Network explicitly indicates to the UE whether all available L3 measurements shall be reported upon the reception of the SCell activation command.</w:t>
        </w:r>
      </w:hyperlink>
    </w:p>
    <w:p w14:paraId="00458897" w14:textId="77777777" w:rsidR="007339A4" w:rsidRDefault="007339A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78780" w:history="1">
        <w:r w:rsidRPr="00FB6F4F">
          <w:rPr>
            <w:rStyle w:val="Hyperlink"/>
            <w:noProof/>
          </w:rPr>
          <w:t>Proposal 2</w:t>
        </w:r>
        <w:r>
          <w:rPr>
            <w:rFonts w:asciiTheme="minorHAnsi" w:eastAsiaTheme="minorEastAsia" w:hAnsiTheme="minorHAnsi" w:cstheme="minorBidi"/>
            <w:b w:val="0"/>
            <w:noProof/>
            <w:sz w:val="24"/>
            <w:szCs w:val="24"/>
            <w:lang w:val="en-FI" w:eastAsia="en-GB"/>
          </w:rPr>
          <w:tab/>
        </w:r>
        <w:r w:rsidRPr="00FB6F4F">
          <w:rPr>
            <w:rStyle w:val="Hyperlink"/>
            <w:noProof/>
          </w:rPr>
          <w:t xml:space="preserve">A new flag in </w:t>
        </w:r>
        <w:r w:rsidRPr="00FB6F4F">
          <w:rPr>
            <w:rStyle w:val="Hyperlink"/>
            <w:i/>
            <w:iCs/>
            <w:noProof/>
          </w:rPr>
          <w:t>ReportConfigNR</w:t>
        </w:r>
        <w:r w:rsidRPr="00FB6F4F">
          <w:rPr>
            <w:rStyle w:val="Hyperlink"/>
            <w:noProof/>
          </w:rPr>
          <w:t xml:space="preserve"> IE is introduced to indicate to the UE that it shall report all available L3 measurements (that has not been sent before) when receiving an SCell activation command.</w:t>
        </w:r>
      </w:hyperlink>
    </w:p>
    <w:p w14:paraId="0695C27B" w14:textId="77777777" w:rsidR="007339A4" w:rsidRDefault="007339A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78781" w:history="1">
        <w:r w:rsidRPr="00FB6F4F">
          <w:rPr>
            <w:rStyle w:val="Hyperlink"/>
            <w:noProof/>
          </w:rPr>
          <w:t>Proposal 3</w:t>
        </w:r>
        <w:r>
          <w:rPr>
            <w:rFonts w:asciiTheme="minorHAnsi" w:eastAsiaTheme="minorEastAsia" w:hAnsiTheme="minorHAnsi" w:cstheme="minorBidi"/>
            <w:b w:val="0"/>
            <w:noProof/>
            <w:sz w:val="24"/>
            <w:szCs w:val="24"/>
            <w:lang w:val="en-FI" w:eastAsia="en-GB"/>
          </w:rPr>
          <w:tab/>
        </w:r>
        <w:r w:rsidRPr="00FB6F4F">
          <w:rPr>
            <w:rStyle w:val="Hyperlink"/>
            <w:noProof/>
          </w:rPr>
          <w:t>The Reception of the SCell activation command is the only triggering condition for reporting the L3 measurements for unknown FR2 SCell activation. No additional triggers are specified.</w:t>
        </w:r>
      </w:hyperlink>
    </w:p>
    <w:p w14:paraId="3A528FF3" w14:textId="77777777" w:rsidR="007339A4" w:rsidRDefault="007339A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78782" w:history="1">
        <w:r w:rsidRPr="00FB6F4F">
          <w:rPr>
            <w:rStyle w:val="Hyperlink"/>
            <w:noProof/>
          </w:rPr>
          <w:t>Proposal 4</w:t>
        </w:r>
        <w:r>
          <w:rPr>
            <w:rFonts w:asciiTheme="minorHAnsi" w:eastAsiaTheme="minorEastAsia" w:hAnsiTheme="minorHAnsi" w:cstheme="minorBidi"/>
            <w:b w:val="0"/>
            <w:noProof/>
            <w:sz w:val="24"/>
            <w:szCs w:val="24"/>
            <w:lang w:val="en-FI" w:eastAsia="en-GB"/>
          </w:rPr>
          <w:tab/>
        </w:r>
        <w:r w:rsidRPr="00FB6F4F">
          <w:rPr>
            <w:rStyle w:val="Hyperlink"/>
            <w:noProof/>
          </w:rPr>
          <w:t>Current signalling already supports the reporting of L3 measurement result with SSB index and only an update on the procedural text is needed.</w:t>
        </w:r>
      </w:hyperlink>
    </w:p>
    <w:p w14:paraId="0C692606" w14:textId="77777777" w:rsidR="007339A4" w:rsidRDefault="007339A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78783" w:history="1">
        <w:r w:rsidRPr="00FB6F4F">
          <w:rPr>
            <w:rStyle w:val="Hyperlink"/>
            <w:noProof/>
          </w:rPr>
          <w:t>Proposal 5</w:t>
        </w:r>
        <w:r>
          <w:rPr>
            <w:rFonts w:asciiTheme="minorHAnsi" w:eastAsiaTheme="minorEastAsia" w:hAnsiTheme="minorHAnsi" w:cstheme="minorBidi"/>
            <w:b w:val="0"/>
            <w:noProof/>
            <w:sz w:val="24"/>
            <w:szCs w:val="24"/>
            <w:lang w:val="en-FI" w:eastAsia="en-GB"/>
          </w:rPr>
          <w:tab/>
        </w:r>
        <w:r w:rsidRPr="00FB6F4F">
          <w:rPr>
            <w:rStyle w:val="Hyperlink"/>
            <w:noProof/>
          </w:rPr>
          <w:t>The L3 measurement report for FR2 unknown SCell activation enhancement is reported over RRC signalling.</w:t>
        </w:r>
      </w:hyperlink>
    </w:p>
    <w:p w14:paraId="38E45F1D" w14:textId="77777777" w:rsidR="007339A4" w:rsidRDefault="007339A4">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4778784" w:history="1">
        <w:r w:rsidRPr="00FB6F4F">
          <w:rPr>
            <w:rStyle w:val="Hyperlink"/>
            <w:noProof/>
          </w:rPr>
          <w:t>Proposal 6</w:t>
        </w:r>
        <w:r>
          <w:rPr>
            <w:rFonts w:asciiTheme="minorHAnsi" w:eastAsiaTheme="minorEastAsia" w:hAnsiTheme="minorHAnsi" w:cstheme="minorBidi"/>
            <w:b w:val="0"/>
            <w:noProof/>
            <w:sz w:val="24"/>
            <w:szCs w:val="24"/>
            <w:lang w:val="en-FI" w:eastAsia="en-GB"/>
          </w:rPr>
          <w:tab/>
        </w:r>
        <w:r w:rsidRPr="00FB6F4F">
          <w:rPr>
            <w:rStyle w:val="Hyperlink"/>
            <w:noProof/>
          </w:rPr>
          <w:t>RAN2 to send a Reply LS to RAN4 with the RAN2 agreements about the FR2 unknown SCell activation enhancements.</w:t>
        </w:r>
      </w:hyperlink>
    </w:p>
    <w:p w14:paraId="48B27773" w14:textId="2C21B873" w:rsidR="008E065E" w:rsidRPr="00CE0424" w:rsidRDefault="006E1C82" w:rsidP="009F346E">
      <w:pPr>
        <w:pStyle w:val="TableofFigures"/>
        <w:tabs>
          <w:tab w:val="right" w:leader="dot" w:pos="9629"/>
        </w:tabs>
        <w:ind w:left="2552" w:hanging="283"/>
        <w:rPr>
          <w:b w:val="0"/>
          <w:bCs/>
        </w:rPr>
      </w:pPr>
      <w:r>
        <w:rPr>
          <w:b w:val="0"/>
          <w:bCs/>
          <w:lang w:val="en-US"/>
        </w:rPr>
        <w:fldChar w:fldCharType="end"/>
      </w:r>
    </w:p>
    <w:p w14:paraId="7BD5CFC3" w14:textId="7E33FF46" w:rsidR="00F507D1" w:rsidRPr="00CE0424" w:rsidRDefault="001D48BA" w:rsidP="00CE0424">
      <w:pPr>
        <w:pStyle w:val="Heading1"/>
      </w:pPr>
      <w:bookmarkStart w:id="9" w:name="_In-sequence_SDU_delivery"/>
      <w:bookmarkEnd w:id="9"/>
      <w:r>
        <w:t>4</w:t>
      </w:r>
      <w:r>
        <w:tab/>
      </w:r>
      <w:r w:rsidR="00F507D1" w:rsidRPr="00CE0424">
        <w:t>References</w:t>
      </w:r>
    </w:p>
    <w:p w14:paraId="07A677AF" w14:textId="60A78FB3" w:rsidR="008C77DA" w:rsidRDefault="00857304" w:rsidP="008C77DA">
      <w:pPr>
        <w:pStyle w:val="Reference"/>
      </w:pPr>
      <w:bookmarkStart w:id="10" w:name="_Ref134609726"/>
      <w:r w:rsidRPr="00857304">
        <w:t>R2-2304636</w:t>
      </w:r>
      <w:r w:rsidR="008C77DA">
        <w:t xml:space="preserve">, </w:t>
      </w:r>
      <w:r w:rsidRPr="00857304">
        <w:t xml:space="preserve">LS on FR2 unknown </w:t>
      </w:r>
      <w:proofErr w:type="spellStart"/>
      <w:r w:rsidRPr="00857304">
        <w:t>SCell</w:t>
      </w:r>
      <w:proofErr w:type="spellEnd"/>
      <w:r w:rsidRPr="00857304">
        <w:t xml:space="preserve"> activation enhancement</w:t>
      </w:r>
      <w:r w:rsidR="008C77DA">
        <w:t>,</w:t>
      </w:r>
      <w:r w:rsidR="008C77DA" w:rsidRPr="0051348E">
        <w:t xml:space="preserve"> </w:t>
      </w:r>
      <w:r>
        <w:t>RAN4</w:t>
      </w:r>
      <w:r w:rsidR="008C77DA">
        <w:t xml:space="preserve">, </w:t>
      </w:r>
      <w:r w:rsidR="008C77DA" w:rsidRPr="004551F6">
        <w:t>3GPP TSG-RAN WG2#12</w:t>
      </w:r>
      <w:r>
        <w:t>2</w:t>
      </w:r>
      <w:r w:rsidR="008C77DA">
        <w:t xml:space="preserve">, </w:t>
      </w:r>
      <w:r>
        <w:t>Incheon</w:t>
      </w:r>
      <w:r w:rsidR="008C77DA" w:rsidRPr="00501535">
        <w:t xml:space="preserve">, </w:t>
      </w:r>
      <w:r>
        <w:t>South Korea</w:t>
      </w:r>
      <w:r w:rsidR="008C77DA" w:rsidRPr="00501535">
        <w:t xml:space="preserve">, </w:t>
      </w:r>
      <w:r>
        <w:t>22</w:t>
      </w:r>
      <w:r w:rsidR="008C77DA" w:rsidRPr="00501535">
        <w:t xml:space="preserve"> – </w:t>
      </w:r>
      <w:r>
        <w:t>26</w:t>
      </w:r>
      <w:r w:rsidR="008C77DA" w:rsidRPr="00501535">
        <w:t xml:space="preserve"> </w:t>
      </w:r>
      <w:r>
        <w:t>May</w:t>
      </w:r>
      <w:r w:rsidR="008C77DA" w:rsidRPr="00501535">
        <w:t xml:space="preserve"> 202</w:t>
      </w:r>
      <w:r>
        <w:t>3</w:t>
      </w:r>
      <w:bookmarkEnd w:id="10"/>
    </w:p>
    <w:p w14:paraId="1FACEB8D" w14:textId="03E16DD1" w:rsidR="00B9153F" w:rsidRDefault="00B9153F" w:rsidP="00F05B74">
      <w:pPr>
        <w:pStyle w:val="Reference"/>
        <w:numPr>
          <w:ilvl w:val="0"/>
          <w:numId w:val="0"/>
        </w:numPr>
        <w:ind w:left="567" w:hanging="567"/>
      </w:pPr>
    </w:p>
    <w:sectPr w:rsidR="00B9153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E61F" w14:textId="77777777" w:rsidR="00395ECF" w:rsidRDefault="00395ECF">
      <w:r>
        <w:separator/>
      </w:r>
    </w:p>
  </w:endnote>
  <w:endnote w:type="continuationSeparator" w:id="0">
    <w:p w14:paraId="4171A4F0" w14:textId="77777777" w:rsidR="00395ECF" w:rsidRDefault="00395ECF">
      <w:r>
        <w:continuationSeparator/>
      </w:r>
    </w:p>
  </w:endnote>
  <w:endnote w:type="continuationNotice" w:id="1">
    <w:p w14:paraId="60BE5C76" w14:textId="77777777" w:rsidR="00395ECF" w:rsidRDefault="00395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073D" w14:textId="77777777" w:rsidR="00395ECF" w:rsidRDefault="00395ECF">
      <w:r>
        <w:separator/>
      </w:r>
    </w:p>
  </w:footnote>
  <w:footnote w:type="continuationSeparator" w:id="0">
    <w:p w14:paraId="3E9E0DB5" w14:textId="77777777" w:rsidR="00395ECF" w:rsidRDefault="00395ECF">
      <w:r>
        <w:continuationSeparator/>
      </w:r>
    </w:p>
  </w:footnote>
  <w:footnote w:type="continuationNotice" w:id="1">
    <w:p w14:paraId="75F11023" w14:textId="77777777" w:rsidR="00395ECF" w:rsidRDefault="00395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6CD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3E0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4283931"/>
    <w:multiLevelType w:val="hybridMultilevel"/>
    <w:tmpl w:val="8D14A1C2"/>
    <w:lvl w:ilvl="0" w:tplc="1310B496">
      <w:start w:val="1"/>
      <w:numFmt w:val="decimal"/>
      <w:lvlText w:val="(%1)"/>
      <w:lvlJc w:val="left"/>
      <w:pPr>
        <w:ind w:left="720" w:hanging="360"/>
      </w:pPr>
      <w:rPr>
        <w:rFonts w:ascii="Arial" w:hAnsi="Arial" w:cs="Arial" w:hint="default"/>
        <w:b w:val="0"/>
        <w:bCs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10"/>
  </w:num>
  <w:num w:numId="2" w16cid:durableId="2099254774">
    <w:abstractNumId w:val="9"/>
  </w:num>
  <w:num w:numId="3" w16cid:durableId="24252604">
    <w:abstractNumId w:val="2"/>
  </w:num>
  <w:num w:numId="4" w16cid:durableId="451290491">
    <w:abstractNumId w:val="11"/>
  </w:num>
  <w:num w:numId="5" w16cid:durableId="516503681">
    <w:abstractNumId w:val="12"/>
  </w:num>
  <w:num w:numId="6" w16cid:durableId="135147408">
    <w:abstractNumId w:val="13"/>
  </w:num>
  <w:num w:numId="7" w16cid:durableId="488986884">
    <w:abstractNumId w:val="4"/>
  </w:num>
  <w:num w:numId="8" w16cid:durableId="2048292528">
    <w:abstractNumId w:val="7"/>
  </w:num>
  <w:num w:numId="9" w16cid:durableId="1978290720">
    <w:abstractNumId w:val="3"/>
  </w:num>
  <w:num w:numId="10" w16cid:durableId="2099983234">
    <w:abstractNumId w:val="17"/>
  </w:num>
  <w:num w:numId="11" w16cid:durableId="1025642745">
    <w:abstractNumId w:val="8"/>
  </w:num>
  <w:num w:numId="12" w16cid:durableId="1670979534">
    <w:abstractNumId w:val="15"/>
  </w:num>
  <w:num w:numId="13" w16cid:durableId="815030309">
    <w:abstractNumId w:val="16"/>
  </w:num>
  <w:num w:numId="14" w16cid:durableId="641037711">
    <w:abstractNumId w:val="5"/>
  </w:num>
  <w:num w:numId="15" w16cid:durableId="779223414">
    <w:abstractNumId w:val="6"/>
  </w:num>
  <w:num w:numId="16" w16cid:durableId="1012027033">
    <w:abstractNumId w:val="14"/>
  </w:num>
  <w:num w:numId="17" w16cid:durableId="741828572">
    <w:abstractNumId w:val="0"/>
  </w:num>
  <w:num w:numId="18" w16cid:durableId="3801949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CDC"/>
    <w:rsid w:val="00007EEE"/>
    <w:rsid w:val="00007F41"/>
    <w:rsid w:val="00011B28"/>
    <w:rsid w:val="00011DDD"/>
    <w:rsid w:val="000122DE"/>
    <w:rsid w:val="000129DD"/>
    <w:rsid w:val="000136D6"/>
    <w:rsid w:val="00014355"/>
    <w:rsid w:val="000150CA"/>
    <w:rsid w:val="00015331"/>
    <w:rsid w:val="00015360"/>
    <w:rsid w:val="0001550C"/>
    <w:rsid w:val="00015D15"/>
    <w:rsid w:val="00016658"/>
    <w:rsid w:val="00016F97"/>
    <w:rsid w:val="00017AF5"/>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7B8F"/>
    <w:rsid w:val="0003065B"/>
    <w:rsid w:val="000309ED"/>
    <w:rsid w:val="00030CC9"/>
    <w:rsid w:val="000316E9"/>
    <w:rsid w:val="00031DDE"/>
    <w:rsid w:val="000321ED"/>
    <w:rsid w:val="00032266"/>
    <w:rsid w:val="000325B8"/>
    <w:rsid w:val="00032863"/>
    <w:rsid w:val="00032870"/>
    <w:rsid w:val="00033FF3"/>
    <w:rsid w:val="000340C0"/>
    <w:rsid w:val="000343B5"/>
    <w:rsid w:val="00034905"/>
    <w:rsid w:val="00034C15"/>
    <w:rsid w:val="00036934"/>
    <w:rsid w:val="00036BA1"/>
    <w:rsid w:val="00036BE3"/>
    <w:rsid w:val="00036E64"/>
    <w:rsid w:val="000379F6"/>
    <w:rsid w:val="00037AA3"/>
    <w:rsid w:val="0004027F"/>
    <w:rsid w:val="00041281"/>
    <w:rsid w:val="000417A8"/>
    <w:rsid w:val="000419BB"/>
    <w:rsid w:val="00041A35"/>
    <w:rsid w:val="000422E2"/>
    <w:rsid w:val="0004235F"/>
    <w:rsid w:val="0004271E"/>
    <w:rsid w:val="00042AA0"/>
    <w:rsid w:val="00042DEF"/>
    <w:rsid w:val="00042F22"/>
    <w:rsid w:val="000437C1"/>
    <w:rsid w:val="00043833"/>
    <w:rsid w:val="000444EF"/>
    <w:rsid w:val="000449C4"/>
    <w:rsid w:val="00044AC5"/>
    <w:rsid w:val="00046480"/>
    <w:rsid w:val="0004703A"/>
    <w:rsid w:val="00047854"/>
    <w:rsid w:val="00047CD2"/>
    <w:rsid w:val="000501A0"/>
    <w:rsid w:val="00050BA1"/>
    <w:rsid w:val="00050D52"/>
    <w:rsid w:val="00051278"/>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806"/>
    <w:rsid w:val="00060105"/>
    <w:rsid w:val="000616E7"/>
    <w:rsid w:val="00064498"/>
    <w:rsid w:val="0006456B"/>
    <w:rsid w:val="0006487E"/>
    <w:rsid w:val="0006537C"/>
    <w:rsid w:val="00065E1A"/>
    <w:rsid w:val="00065E6F"/>
    <w:rsid w:val="00066483"/>
    <w:rsid w:val="00066A90"/>
    <w:rsid w:val="00066EE5"/>
    <w:rsid w:val="00067362"/>
    <w:rsid w:val="00067459"/>
    <w:rsid w:val="00067FAF"/>
    <w:rsid w:val="0007186B"/>
    <w:rsid w:val="00071A6E"/>
    <w:rsid w:val="0007203E"/>
    <w:rsid w:val="00072350"/>
    <w:rsid w:val="00073841"/>
    <w:rsid w:val="00073EE3"/>
    <w:rsid w:val="00075AE6"/>
    <w:rsid w:val="00075F1A"/>
    <w:rsid w:val="00077E5F"/>
    <w:rsid w:val="000800CB"/>
    <w:rsid w:val="0008036A"/>
    <w:rsid w:val="0008085D"/>
    <w:rsid w:val="00080EE3"/>
    <w:rsid w:val="000814FD"/>
    <w:rsid w:val="00081AE6"/>
    <w:rsid w:val="00081DAA"/>
    <w:rsid w:val="00081EEA"/>
    <w:rsid w:val="0008215B"/>
    <w:rsid w:val="00082512"/>
    <w:rsid w:val="00082BB2"/>
    <w:rsid w:val="00083DA9"/>
    <w:rsid w:val="00084BEC"/>
    <w:rsid w:val="000855EB"/>
    <w:rsid w:val="00085987"/>
    <w:rsid w:val="00085B52"/>
    <w:rsid w:val="000866F2"/>
    <w:rsid w:val="00087CA7"/>
    <w:rsid w:val="00087F63"/>
    <w:rsid w:val="0009009F"/>
    <w:rsid w:val="00090470"/>
    <w:rsid w:val="0009063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964F7"/>
    <w:rsid w:val="00096C61"/>
    <w:rsid w:val="000A0401"/>
    <w:rsid w:val="000A0675"/>
    <w:rsid w:val="000A0DA9"/>
    <w:rsid w:val="000A150F"/>
    <w:rsid w:val="000A1B7B"/>
    <w:rsid w:val="000A2785"/>
    <w:rsid w:val="000A3136"/>
    <w:rsid w:val="000A34C9"/>
    <w:rsid w:val="000A50B6"/>
    <w:rsid w:val="000A56F2"/>
    <w:rsid w:val="000A57B0"/>
    <w:rsid w:val="000A5AE2"/>
    <w:rsid w:val="000A6C4A"/>
    <w:rsid w:val="000A7474"/>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2E2"/>
    <w:rsid w:val="000C6526"/>
    <w:rsid w:val="000D0124"/>
    <w:rsid w:val="000D0841"/>
    <w:rsid w:val="000D0D07"/>
    <w:rsid w:val="000D1621"/>
    <w:rsid w:val="000D2EC1"/>
    <w:rsid w:val="000D3F8E"/>
    <w:rsid w:val="000D4022"/>
    <w:rsid w:val="000D4062"/>
    <w:rsid w:val="000D4797"/>
    <w:rsid w:val="000D4E78"/>
    <w:rsid w:val="000D56B0"/>
    <w:rsid w:val="000D59C3"/>
    <w:rsid w:val="000D5C61"/>
    <w:rsid w:val="000D6A1B"/>
    <w:rsid w:val="000D6DD7"/>
    <w:rsid w:val="000D75CB"/>
    <w:rsid w:val="000D764D"/>
    <w:rsid w:val="000D76DC"/>
    <w:rsid w:val="000E0527"/>
    <w:rsid w:val="000E0689"/>
    <w:rsid w:val="000E087E"/>
    <w:rsid w:val="000E0A88"/>
    <w:rsid w:val="000E0D92"/>
    <w:rsid w:val="000E0EFD"/>
    <w:rsid w:val="000E1E92"/>
    <w:rsid w:val="000E305F"/>
    <w:rsid w:val="000E463A"/>
    <w:rsid w:val="000E4CC9"/>
    <w:rsid w:val="000E792B"/>
    <w:rsid w:val="000E7F9B"/>
    <w:rsid w:val="000F00BE"/>
    <w:rsid w:val="000F0270"/>
    <w:rsid w:val="000F03AB"/>
    <w:rsid w:val="000F06D6"/>
    <w:rsid w:val="000F0EB1"/>
    <w:rsid w:val="000F10A5"/>
    <w:rsid w:val="000F1106"/>
    <w:rsid w:val="000F1111"/>
    <w:rsid w:val="000F1780"/>
    <w:rsid w:val="000F1815"/>
    <w:rsid w:val="000F2670"/>
    <w:rsid w:val="000F2736"/>
    <w:rsid w:val="000F30FB"/>
    <w:rsid w:val="000F338C"/>
    <w:rsid w:val="000F3BE9"/>
    <w:rsid w:val="000F3F6C"/>
    <w:rsid w:val="000F4B71"/>
    <w:rsid w:val="000F4E49"/>
    <w:rsid w:val="000F6909"/>
    <w:rsid w:val="000F6BD0"/>
    <w:rsid w:val="000F6DF3"/>
    <w:rsid w:val="000F7234"/>
    <w:rsid w:val="000F76C1"/>
    <w:rsid w:val="000F7750"/>
    <w:rsid w:val="000F7E5B"/>
    <w:rsid w:val="001000CD"/>
    <w:rsid w:val="001005FF"/>
    <w:rsid w:val="00100AF0"/>
    <w:rsid w:val="0010361A"/>
    <w:rsid w:val="001049E0"/>
    <w:rsid w:val="00105F81"/>
    <w:rsid w:val="001062FB"/>
    <w:rsid w:val="001063E6"/>
    <w:rsid w:val="001064E1"/>
    <w:rsid w:val="0010671F"/>
    <w:rsid w:val="0010782B"/>
    <w:rsid w:val="0010785B"/>
    <w:rsid w:val="001078B4"/>
    <w:rsid w:val="00107C49"/>
    <w:rsid w:val="00111602"/>
    <w:rsid w:val="00111B0E"/>
    <w:rsid w:val="001120DB"/>
    <w:rsid w:val="001125BA"/>
    <w:rsid w:val="00112CE4"/>
    <w:rsid w:val="00113CF4"/>
    <w:rsid w:val="00113DA5"/>
    <w:rsid w:val="0011448D"/>
    <w:rsid w:val="00114E26"/>
    <w:rsid w:val="00114F51"/>
    <w:rsid w:val="001153EA"/>
    <w:rsid w:val="00115477"/>
    <w:rsid w:val="00115643"/>
    <w:rsid w:val="00115862"/>
    <w:rsid w:val="001159DD"/>
    <w:rsid w:val="00116765"/>
    <w:rsid w:val="001170E2"/>
    <w:rsid w:val="001173D1"/>
    <w:rsid w:val="00117860"/>
    <w:rsid w:val="00117D1D"/>
    <w:rsid w:val="001203FA"/>
    <w:rsid w:val="00120934"/>
    <w:rsid w:val="0012142D"/>
    <w:rsid w:val="0012170A"/>
    <w:rsid w:val="001219F5"/>
    <w:rsid w:val="00121A20"/>
    <w:rsid w:val="00121E16"/>
    <w:rsid w:val="001221C5"/>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1E95"/>
    <w:rsid w:val="001320B2"/>
    <w:rsid w:val="00132E53"/>
    <w:rsid w:val="00132FD0"/>
    <w:rsid w:val="00134395"/>
    <w:rsid w:val="001344C0"/>
    <w:rsid w:val="00134568"/>
    <w:rsid w:val="001346FA"/>
    <w:rsid w:val="00134D33"/>
    <w:rsid w:val="001351B3"/>
    <w:rsid w:val="00135252"/>
    <w:rsid w:val="001353FC"/>
    <w:rsid w:val="0013554D"/>
    <w:rsid w:val="00135F17"/>
    <w:rsid w:val="001360F5"/>
    <w:rsid w:val="00136960"/>
    <w:rsid w:val="00137155"/>
    <w:rsid w:val="00137962"/>
    <w:rsid w:val="00137AB5"/>
    <w:rsid w:val="00137C2C"/>
    <w:rsid w:val="00137F0B"/>
    <w:rsid w:val="00137FA3"/>
    <w:rsid w:val="00140509"/>
    <w:rsid w:val="0014059C"/>
    <w:rsid w:val="0014064B"/>
    <w:rsid w:val="00140DF9"/>
    <w:rsid w:val="001413CE"/>
    <w:rsid w:val="00142C6C"/>
    <w:rsid w:val="00142EEB"/>
    <w:rsid w:val="00142EEF"/>
    <w:rsid w:val="00143307"/>
    <w:rsid w:val="00143483"/>
    <w:rsid w:val="00143533"/>
    <w:rsid w:val="00143B81"/>
    <w:rsid w:val="00143F89"/>
    <w:rsid w:val="0014415E"/>
    <w:rsid w:val="00144269"/>
    <w:rsid w:val="00144D69"/>
    <w:rsid w:val="0014561C"/>
    <w:rsid w:val="001462EE"/>
    <w:rsid w:val="001465B2"/>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59C1"/>
    <w:rsid w:val="00166844"/>
    <w:rsid w:val="001669D0"/>
    <w:rsid w:val="00166B93"/>
    <w:rsid w:val="001674C7"/>
    <w:rsid w:val="00170350"/>
    <w:rsid w:val="001703DB"/>
    <w:rsid w:val="001707D1"/>
    <w:rsid w:val="00172201"/>
    <w:rsid w:val="00172A3B"/>
    <w:rsid w:val="0017381F"/>
    <w:rsid w:val="00173A8E"/>
    <w:rsid w:val="00174397"/>
    <w:rsid w:val="00174C0A"/>
    <w:rsid w:val="00174C80"/>
    <w:rsid w:val="0017502C"/>
    <w:rsid w:val="001760E3"/>
    <w:rsid w:val="00177197"/>
    <w:rsid w:val="00177261"/>
    <w:rsid w:val="00177634"/>
    <w:rsid w:val="00177E3A"/>
    <w:rsid w:val="001800A7"/>
    <w:rsid w:val="0018103A"/>
    <w:rsid w:val="001810DD"/>
    <w:rsid w:val="0018143F"/>
    <w:rsid w:val="0018175A"/>
    <w:rsid w:val="00181C1C"/>
    <w:rsid w:val="00181FF8"/>
    <w:rsid w:val="00182782"/>
    <w:rsid w:val="0018296B"/>
    <w:rsid w:val="00182A96"/>
    <w:rsid w:val="00182BB3"/>
    <w:rsid w:val="00183B13"/>
    <w:rsid w:val="00183B7C"/>
    <w:rsid w:val="001841B6"/>
    <w:rsid w:val="00185827"/>
    <w:rsid w:val="00186021"/>
    <w:rsid w:val="00186504"/>
    <w:rsid w:val="00186697"/>
    <w:rsid w:val="00190142"/>
    <w:rsid w:val="00190239"/>
    <w:rsid w:val="00190A6E"/>
    <w:rsid w:val="00190AC1"/>
    <w:rsid w:val="001913A9"/>
    <w:rsid w:val="00191CA7"/>
    <w:rsid w:val="00192359"/>
    <w:rsid w:val="00192408"/>
    <w:rsid w:val="001926A3"/>
    <w:rsid w:val="00192B73"/>
    <w:rsid w:val="00192F32"/>
    <w:rsid w:val="001931B2"/>
    <w:rsid w:val="0019341A"/>
    <w:rsid w:val="00193D73"/>
    <w:rsid w:val="001945AA"/>
    <w:rsid w:val="0019481B"/>
    <w:rsid w:val="001957C0"/>
    <w:rsid w:val="00195C1A"/>
    <w:rsid w:val="001965A1"/>
    <w:rsid w:val="001969DC"/>
    <w:rsid w:val="00196B1E"/>
    <w:rsid w:val="00197DF9"/>
    <w:rsid w:val="001A0967"/>
    <w:rsid w:val="001A1987"/>
    <w:rsid w:val="001A2564"/>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698"/>
    <w:rsid w:val="001B6B4B"/>
    <w:rsid w:val="001B72CA"/>
    <w:rsid w:val="001B7B9E"/>
    <w:rsid w:val="001C02B1"/>
    <w:rsid w:val="001C0A8C"/>
    <w:rsid w:val="001C0C3E"/>
    <w:rsid w:val="001C1241"/>
    <w:rsid w:val="001C158C"/>
    <w:rsid w:val="001C15DF"/>
    <w:rsid w:val="001C1CE5"/>
    <w:rsid w:val="001C2A5E"/>
    <w:rsid w:val="001C3252"/>
    <w:rsid w:val="001C3D2A"/>
    <w:rsid w:val="001C45FE"/>
    <w:rsid w:val="001C49EF"/>
    <w:rsid w:val="001C5C80"/>
    <w:rsid w:val="001C628E"/>
    <w:rsid w:val="001C646F"/>
    <w:rsid w:val="001C64D2"/>
    <w:rsid w:val="001C67DB"/>
    <w:rsid w:val="001C6EDB"/>
    <w:rsid w:val="001C72CA"/>
    <w:rsid w:val="001D0275"/>
    <w:rsid w:val="001D1004"/>
    <w:rsid w:val="001D286F"/>
    <w:rsid w:val="001D2CF2"/>
    <w:rsid w:val="001D42F6"/>
    <w:rsid w:val="001D48BA"/>
    <w:rsid w:val="001D51BA"/>
    <w:rsid w:val="001D5233"/>
    <w:rsid w:val="001D53E7"/>
    <w:rsid w:val="001D6342"/>
    <w:rsid w:val="001D69AA"/>
    <w:rsid w:val="001D6D53"/>
    <w:rsid w:val="001D75D7"/>
    <w:rsid w:val="001E08E1"/>
    <w:rsid w:val="001E0D85"/>
    <w:rsid w:val="001E1ECE"/>
    <w:rsid w:val="001E27C8"/>
    <w:rsid w:val="001E37A1"/>
    <w:rsid w:val="001E48CC"/>
    <w:rsid w:val="001E4E14"/>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C4C"/>
    <w:rsid w:val="00200490"/>
    <w:rsid w:val="00200CC3"/>
    <w:rsid w:val="00201F3A"/>
    <w:rsid w:val="00202F58"/>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D68"/>
    <w:rsid w:val="00211153"/>
    <w:rsid w:val="00211A2C"/>
    <w:rsid w:val="00213DA0"/>
    <w:rsid w:val="0021434F"/>
    <w:rsid w:val="00214769"/>
    <w:rsid w:val="00214800"/>
    <w:rsid w:val="00214890"/>
    <w:rsid w:val="00214DA8"/>
    <w:rsid w:val="00214E75"/>
    <w:rsid w:val="00215423"/>
    <w:rsid w:val="002157A9"/>
    <w:rsid w:val="002158FA"/>
    <w:rsid w:val="00215935"/>
    <w:rsid w:val="00215BD2"/>
    <w:rsid w:val="00215F12"/>
    <w:rsid w:val="00220600"/>
    <w:rsid w:val="00221A8E"/>
    <w:rsid w:val="002220C7"/>
    <w:rsid w:val="002224DB"/>
    <w:rsid w:val="00222E0E"/>
    <w:rsid w:val="00222E2A"/>
    <w:rsid w:val="00223FCB"/>
    <w:rsid w:val="00224457"/>
    <w:rsid w:val="00224FD4"/>
    <w:rsid w:val="002252C3"/>
    <w:rsid w:val="00225449"/>
    <w:rsid w:val="00225789"/>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F99"/>
    <w:rsid w:val="00233130"/>
    <w:rsid w:val="00233178"/>
    <w:rsid w:val="0023326E"/>
    <w:rsid w:val="00233472"/>
    <w:rsid w:val="00234312"/>
    <w:rsid w:val="00234715"/>
    <w:rsid w:val="00234EF7"/>
    <w:rsid w:val="00234FC1"/>
    <w:rsid w:val="00235632"/>
    <w:rsid w:val="00235746"/>
    <w:rsid w:val="00235872"/>
    <w:rsid w:val="002367D4"/>
    <w:rsid w:val="0023681B"/>
    <w:rsid w:val="00236A55"/>
    <w:rsid w:val="00237248"/>
    <w:rsid w:val="00237776"/>
    <w:rsid w:val="00237932"/>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B20"/>
    <w:rsid w:val="00253E26"/>
    <w:rsid w:val="002542BE"/>
    <w:rsid w:val="00257543"/>
    <w:rsid w:val="0025768C"/>
    <w:rsid w:val="00257768"/>
    <w:rsid w:val="0026067D"/>
    <w:rsid w:val="002606C2"/>
    <w:rsid w:val="002610E2"/>
    <w:rsid w:val="0026127F"/>
    <w:rsid w:val="00261603"/>
    <w:rsid w:val="002617E7"/>
    <w:rsid w:val="00261B8C"/>
    <w:rsid w:val="00261E3D"/>
    <w:rsid w:val="00262401"/>
    <w:rsid w:val="00262727"/>
    <w:rsid w:val="00262944"/>
    <w:rsid w:val="0026305E"/>
    <w:rsid w:val="0026360C"/>
    <w:rsid w:val="0026391F"/>
    <w:rsid w:val="00263CBA"/>
    <w:rsid w:val="00264228"/>
    <w:rsid w:val="00264334"/>
    <w:rsid w:val="002644CB"/>
    <w:rsid w:val="0026473E"/>
    <w:rsid w:val="002648C9"/>
    <w:rsid w:val="00264B0A"/>
    <w:rsid w:val="00266214"/>
    <w:rsid w:val="00266661"/>
    <w:rsid w:val="0026781D"/>
    <w:rsid w:val="00267B71"/>
    <w:rsid w:val="00267C83"/>
    <w:rsid w:val="00270348"/>
    <w:rsid w:val="00270CC6"/>
    <w:rsid w:val="00270D03"/>
    <w:rsid w:val="00271074"/>
    <w:rsid w:val="0027131C"/>
    <w:rsid w:val="0027144F"/>
    <w:rsid w:val="00271813"/>
    <w:rsid w:val="00271F3A"/>
    <w:rsid w:val="00272574"/>
    <w:rsid w:val="00272FAF"/>
    <w:rsid w:val="00273278"/>
    <w:rsid w:val="002736DE"/>
    <w:rsid w:val="002737F4"/>
    <w:rsid w:val="002749BC"/>
    <w:rsid w:val="00274C32"/>
    <w:rsid w:val="0027569E"/>
    <w:rsid w:val="00275845"/>
    <w:rsid w:val="00275F39"/>
    <w:rsid w:val="00276CB8"/>
    <w:rsid w:val="00277C96"/>
    <w:rsid w:val="00277F91"/>
    <w:rsid w:val="002805F5"/>
    <w:rsid w:val="00280751"/>
    <w:rsid w:val="002813F5"/>
    <w:rsid w:val="00281E7D"/>
    <w:rsid w:val="0028280A"/>
    <w:rsid w:val="0028312B"/>
    <w:rsid w:val="00283539"/>
    <w:rsid w:val="0028398D"/>
    <w:rsid w:val="002844EB"/>
    <w:rsid w:val="00284ECD"/>
    <w:rsid w:val="0028512E"/>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9E3"/>
    <w:rsid w:val="002A1D4E"/>
    <w:rsid w:val="002A2719"/>
    <w:rsid w:val="002A27D0"/>
    <w:rsid w:val="002A2869"/>
    <w:rsid w:val="002A2AFB"/>
    <w:rsid w:val="002A446B"/>
    <w:rsid w:val="002A4BA8"/>
    <w:rsid w:val="002A4DCE"/>
    <w:rsid w:val="002A5EDA"/>
    <w:rsid w:val="002A6971"/>
    <w:rsid w:val="002A6F40"/>
    <w:rsid w:val="002A76AD"/>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386"/>
    <w:rsid w:val="002C249F"/>
    <w:rsid w:val="002C26BA"/>
    <w:rsid w:val="002C2FF9"/>
    <w:rsid w:val="002C34C4"/>
    <w:rsid w:val="002C35E3"/>
    <w:rsid w:val="002C3840"/>
    <w:rsid w:val="002C3F30"/>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B2"/>
    <w:rsid w:val="002D38F9"/>
    <w:rsid w:val="002D48B0"/>
    <w:rsid w:val="002D4CA7"/>
    <w:rsid w:val="002D4FC4"/>
    <w:rsid w:val="002D531D"/>
    <w:rsid w:val="002D5B37"/>
    <w:rsid w:val="002D6AC6"/>
    <w:rsid w:val="002D73EC"/>
    <w:rsid w:val="002D7637"/>
    <w:rsid w:val="002D7691"/>
    <w:rsid w:val="002D789F"/>
    <w:rsid w:val="002D7A04"/>
    <w:rsid w:val="002E06B6"/>
    <w:rsid w:val="002E0D42"/>
    <w:rsid w:val="002E1616"/>
    <w:rsid w:val="002E17F2"/>
    <w:rsid w:val="002E1ACE"/>
    <w:rsid w:val="002E251D"/>
    <w:rsid w:val="002E2F65"/>
    <w:rsid w:val="002E2F6F"/>
    <w:rsid w:val="002E3208"/>
    <w:rsid w:val="002E3457"/>
    <w:rsid w:val="002E3626"/>
    <w:rsid w:val="002E366E"/>
    <w:rsid w:val="002E3B58"/>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BB6"/>
    <w:rsid w:val="002F5482"/>
    <w:rsid w:val="002F5799"/>
    <w:rsid w:val="002F5AFD"/>
    <w:rsid w:val="002F6F6E"/>
    <w:rsid w:val="0030044F"/>
    <w:rsid w:val="0030085A"/>
    <w:rsid w:val="00301BD2"/>
    <w:rsid w:val="00301CE6"/>
    <w:rsid w:val="0030256B"/>
    <w:rsid w:val="00303A4D"/>
    <w:rsid w:val="00303FE0"/>
    <w:rsid w:val="00304895"/>
    <w:rsid w:val="00304D2D"/>
    <w:rsid w:val="00304F04"/>
    <w:rsid w:val="00304FB6"/>
    <w:rsid w:val="0030501F"/>
    <w:rsid w:val="0030517E"/>
    <w:rsid w:val="0030524D"/>
    <w:rsid w:val="003057B3"/>
    <w:rsid w:val="00305DBF"/>
    <w:rsid w:val="00306B36"/>
    <w:rsid w:val="00306F00"/>
    <w:rsid w:val="00306F97"/>
    <w:rsid w:val="00306FA9"/>
    <w:rsid w:val="00307170"/>
    <w:rsid w:val="00307BA1"/>
    <w:rsid w:val="00310812"/>
    <w:rsid w:val="00310982"/>
    <w:rsid w:val="00310F39"/>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175BC"/>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6B7C"/>
    <w:rsid w:val="00336BDA"/>
    <w:rsid w:val="00337597"/>
    <w:rsid w:val="00340679"/>
    <w:rsid w:val="00340CAE"/>
    <w:rsid w:val="00341271"/>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764A"/>
    <w:rsid w:val="003477B1"/>
    <w:rsid w:val="003503E8"/>
    <w:rsid w:val="0035131B"/>
    <w:rsid w:val="00351893"/>
    <w:rsid w:val="00351D7E"/>
    <w:rsid w:val="003520D1"/>
    <w:rsid w:val="00354F1E"/>
    <w:rsid w:val="00356875"/>
    <w:rsid w:val="003572A2"/>
    <w:rsid w:val="00357380"/>
    <w:rsid w:val="00357F53"/>
    <w:rsid w:val="00357FC0"/>
    <w:rsid w:val="003602D9"/>
    <w:rsid w:val="003604CE"/>
    <w:rsid w:val="00360AD8"/>
    <w:rsid w:val="00360B85"/>
    <w:rsid w:val="0036116A"/>
    <w:rsid w:val="003613EA"/>
    <w:rsid w:val="00361B1C"/>
    <w:rsid w:val="00362421"/>
    <w:rsid w:val="00362761"/>
    <w:rsid w:val="003641D7"/>
    <w:rsid w:val="0036445D"/>
    <w:rsid w:val="00364B2C"/>
    <w:rsid w:val="00364C28"/>
    <w:rsid w:val="00365640"/>
    <w:rsid w:val="00365A1A"/>
    <w:rsid w:val="00365A98"/>
    <w:rsid w:val="003665CB"/>
    <w:rsid w:val="003667CF"/>
    <w:rsid w:val="00367687"/>
    <w:rsid w:val="003676E9"/>
    <w:rsid w:val="00370072"/>
    <w:rsid w:val="00370A41"/>
    <w:rsid w:val="00370A69"/>
    <w:rsid w:val="00370BC0"/>
    <w:rsid w:val="00370E47"/>
    <w:rsid w:val="00370E89"/>
    <w:rsid w:val="00371B63"/>
    <w:rsid w:val="003729F8"/>
    <w:rsid w:val="00372FBC"/>
    <w:rsid w:val="003733E3"/>
    <w:rsid w:val="00373FD1"/>
    <w:rsid w:val="003742AC"/>
    <w:rsid w:val="00374A06"/>
    <w:rsid w:val="00375D2A"/>
    <w:rsid w:val="00376B19"/>
    <w:rsid w:val="00377CE1"/>
    <w:rsid w:val="00380033"/>
    <w:rsid w:val="003807EE"/>
    <w:rsid w:val="00380B2F"/>
    <w:rsid w:val="00381624"/>
    <w:rsid w:val="00381E14"/>
    <w:rsid w:val="00382872"/>
    <w:rsid w:val="00382CFB"/>
    <w:rsid w:val="0038386B"/>
    <w:rsid w:val="00383C15"/>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F"/>
    <w:rsid w:val="00396463"/>
    <w:rsid w:val="00396464"/>
    <w:rsid w:val="00396809"/>
    <w:rsid w:val="00397B46"/>
    <w:rsid w:val="003A120C"/>
    <w:rsid w:val="003A1394"/>
    <w:rsid w:val="003A13FB"/>
    <w:rsid w:val="003A15F3"/>
    <w:rsid w:val="003A1B07"/>
    <w:rsid w:val="003A1E6A"/>
    <w:rsid w:val="003A1F7A"/>
    <w:rsid w:val="003A2223"/>
    <w:rsid w:val="003A2880"/>
    <w:rsid w:val="003A2A0F"/>
    <w:rsid w:val="003A2BE1"/>
    <w:rsid w:val="003A32EC"/>
    <w:rsid w:val="003A3B90"/>
    <w:rsid w:val="003A400A"/>
    <w:rsid w:val="003A45A1"/>
    <w:rsid w:val="003A57CE"/>
    <w:rsid w:val="003A5B0A"/>
    <w:rsid w:val="003A6559"/>
    <w:rsid w:val="003A6BAC"/>
    <w:rsid w:val="003A70A4"/>
    <w:rsid w:val="003A7EF3"/>
    <w:rsid w:val="003A7F06"/>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99"/>
    <w:rsid w:val="003B53F7"/>
    <w:rsid w:val="003B5E4D"/>
    <w:rsid w:val="003B6411"/>
    <w:rsid w:val="003B64BB"/>
    <w:rsid w:val="003B7EE7"/>
    <w:rsid w:val="003B7FE5"/>
    <w:rsid w:val="003C026B"/>
    <w:rsid w:val="003C1197"/>
    <w:rsid w:val="003C11C8"/>
    <w:rsid w:val="003C219A"/>
    <w:rsid w:val="003C22D4"/>
    <w:rsid w:val="003C23D5"/>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146C"/>
    <w:rsid w:val="003D228D"/>
    <w:rsid w:val="003D2478"/>
    <w:rsid w:val="003D278D"/>
    <w:rsid w:val="003D2B7C"/>
    <w:rsid w:val="003D2D8B"/>
    <w:rsid w:val="003D301E"/>
    <w:rsid w:val="003D3C45"/>
    <w:rsid w:val="003D466F"/>
    <w:rsid w:val="003D484E"/>
    <w:rsid w:val="003D50B3"/>
    <w:rsid w:val="003D5B1F"/>
    <w:rsid w:val="003D5B6E"/>
    <w:rsid w:val="003D5E8A"/>
    <w:rsid w:val="003D602D"/>
    <w:rsid w:val="003D632A"/>
    <w:rsid w:val="003D6BC9"/>
    <w:rsid w:val="003D7005"/>
    <w:rsid w:val="003D7350"/>
    <w:rsid w:val="003D7650"/>
    <w:rsid w:val="003E052B"/>
    <w:rsid w:val="003E054F"/>
    <w:rsid w:val="003E07CA"/>
    <w:rsid w:val="003E082C"/>
    <w:rsid w:val="003E15FA"/>
    <w:rsid w:val="003E2107"/>
    <w:rsid w:val="003E2750"/>
    <w:rsid w:val="003E3083"/>
    <w:rsid w:val="003E361F"/>
    <w:rsid w:val="003E4124"/>
    <w:rsid w:val="003E4FF2"/>
    <w:rsid w:val="003E55B2"/>
    <w:rsid w:val="003E55E4"/>
    <w:rsid w:val="003E57E9"/>
    <w:rsid w:val="003E5894"/>
    <w:rsid w:val="003E5F61"/>
    <w:rsid w:val="003E65F9"/>
    <w:rsid w:val="003E6774"/>
    <w:rsid w:val="003E6B0B"/>
    <w:rsid w:val="003E74E3"/>
    <w:rsid w:val="003E77FE"/>
    <w:rsid w:val="003E7CE2"/>
    <w:rsid w:val="003E7CE9"/>
    <w:rsid w:val="003F05C7"/>
    <w:rsid w:val="003F1940"/>
    <w:rsid w:val="003F2CD4"/>
    <w:rsid w:val="003F33F4"/>
    <w:rsid w:val="003F355B"/>
    <w:rsid w:val="003F4949"/>
    <w:rsid w:val="003F4E67"/>
    <w:rsid w:val="003F5792"/>
    <w:rsid w:val="003F5905"/>
    <w:rsid w:val="003F5ACA"/>
    <w:rsid w:val="003F5EA5"/>
    <w:rsid w:val="003F6A2C"/>
    <w:rsid w:val="003F6BBE"/>
    <w:rsid w:val="003F6BC0"/>
    <w:rsid w:val="003F6BDB"/>
    <w:rsid w:val="003F7593"/>
    <w:rsid w:val="003F7FC5"/>
    <w:rsid w:val="004000E8"/>
    <w:rsid w:val="00400123"/>
    <w:rsid w:val="0040071F"/>
    <w:rsid w:val="00401015"/>
    <w:rsid w:val="004023AD"/>
    <w:rsid w:val="00402E2B"/>
    <w:rsid w:val="004048E7"/>
    <w:rsid w:val="0040512B"/>
    <w:rsid w:val="00405CA5"/>
    <w:rsid w:val="0040605B"/>
    <w:rsid w:val="004066F5"/>
    <w:rsid w:val="0040688B"/>
    <w:rsid w:val="004071AB"/>
    <w:rsid w:val="004077D7"/>
    <w:rsid w:val="00407CD3"/>
    <w:rsid w:val="00410134"/>
    <w:rsid w:val="00410870"/>
    <w:rsid w:val="004109E2"/>
    <w:rsid w:val="00410B72"/>
    <w:rsid w:val="00410F18"/>
    <w:rsid w:val="004115F9"/>
    <w:rsid w:val="00411FCD"/>
    <w:rsid w:val="0041202E"/>
    <w:rsid w:val="0041263E"/>
    <w:rsid w:val="00412DFC"/>
    <w:rsid w:val="00413AAC"/>
    <w:rsid w:val="00413C58"/>
    <w:rsid w:val="00413E6B"/>
    <w:rsid w:val="00413E92"/>
    <w:rsid w:val="00414413"/>
    <w:rsid w:val="004156BF"/>
    <w:rsid w:val="00416036"/>
    <w:rsid w:val="00416B02"/>
    <w:rsid w:val="00417045"/>
    <w:rsid w:val="0041752A"/>
    <w:rsid w:val="004177FC"/>
    <w:rsid w:val="004201F9"/>
    <w:rsid w:val="00420260"/>
    <w:rsid w:val="0042065E"/>
    <w:rsid w:val="00421105"/>
    <w:rsid w:val="00421114"/>
    <w:rsid w:val="0042167C"/>
    <w:rsid w:val="00421F19"/>
    <w:rsid w:val="00422AA4"/>
    <w:rsid w:val="004232A7"/>
    <w:rsid w:val="004242F4"/>
    <w:rsid w:val="00425874"/>
    <w:rsid w:val="00425DD5"/>
    <w:rsid w:val="00426077"/>
    <w:rsid w:val="004261D9"/>
    <w:rsid w:val="00426374"/>
    <w:rsid w:val="00426A58"/>
    <w:rsid w:val="00426AB1"/>
    <w:rsid w:val="00427248"/>
    <w:rsid w:val="004306AC"/>
    <w:rsid w:val="00430945"/>
    <w:rsid w:val="00430B1E"/>
    <w:rsid w:val="0043260C"/>
    <w:rsid w:val="0043268C"/>
    <w:rsid w:val="00432734"/>
    <w:rsid w:val="00432C69"/>
    <w:rsid w:val="00433C21"/>
    <w:rsid w:val="00433DE1"/>
    <w:rsid w:val="0043420C"/>
    <w:rsid w:val="00434BDA"/>
    <w:rsid w:val="004355BA"/>
    <w:rsid w:val="004358FF"/>
    <w:rsid w:val="00435FFE"/>
    <w:rsid w:val="00436111"/>
    <w:rsid w:val="00437447"/>
    <w:rsid w:val="00437466"/>
    <w:rsid w:val="0043789B"/>
    <w:rsid w:val="00441A92"/>
    <w:rsid w:val="00442984"/>
    <w:rsid w:val="00442D33"/>
    <w:rsid w:val="004431DC"/>
    <w:rsid w:val="00444503"/>
    <w:rsid w:val="00444D5A"/>
    <w:rsid w:val="00444F56"/>
    <w:rsid w:val="0044525D"/>
    <w:rsid w:val="00445273"/>
    <w:rsid w:val="00446153"/>
    <w:rsid w:val="00446488"/>
    <w:rsid w:val="004468B1"/>
    <w:rsid w:val="00446AF1"/>
    <w:rsid w:val="0045004F"/>
    <w:rsid w:val="0045060F"/>
    <w:rsid w:val="00450BB8"/>
    <w:rsid w:val="004517AA"/>
    <w:rsid w:val="004518B7"/>
    <w:rsid w:val="00451B67"/>
    <w:rsid w:val="004524D4"/>
    <w:rsid w:val="00452CAC"/>
    <w:rsid w:val="0045318C"/>
    <w:rsid w:val="00453AE1"/>
    <w:rsid w:val="00454261"/>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24AB"/>
    <w:rsid w:val="00462B8B"/>
    <w:rsid w:val="0046569E"/>
    <w:rsid w:val="00465D27"/>
    <w:rsid w:val="00465F38"/>
    <w:rsid w:val="00465FF3"/>
    <w:rsid w:val="004661B7"/>
    <w:rsid w:val="00466633"/>
    <w:rsid w:val="004669E2"/>
    <w:rsid w:val="00467BC6"/>
    <w:rsid w:val="00467E24"/>
    <w:rsid w:val="00470C31"/>
    <w:rsid w:val="00470ED6"/>
    <w:rsid w:val="00471CA4"/>
    <w:rsid w:val="00471DE0"/>
    <w:rsid w:val="0047217C"/>
    <w:rsid w:val="00473100"/>
    <w:rsid w:val="004734D0"/>
    <w:rsid w:val="004740E6"/>
    <w:rsid w:val="00475254"/>
    <w:rsid w:val="0047556B"/>
    <w:rsid w:val="00475D2C"/>
    <w:rsid w:val="00477768"/>
    <w:rsid w:val="00477B76"/>
    <w:rsid w:val="00480105"/>
    <w:rsid w:val="00480630"/>
    <w:rsid w:val="004806E1"/>
    <w:rsid w:val="00480C12"/>
    <w:rsid w:val="004810D3"/>
    <w:rsid w:val="0048122A"/>
    <w:rsid w:val="004816E3"/>
    <w:rsid w:val="00481802"/>
    <w:rsid w:val="004828E5"/>
    <w:rsid w:val="0048386B"/>
    <w:rsid w:val="0048400E"/>
    <w:rsid w:val="00485056"/>
    <w:rsid w:val="004854B4"/>
    <w:rsid w:val="004857E7"/>
    <w:rsid w:val="00485967"/>
    <w:rsid w:val="004869DE"/>
    <w:rsid w:val="00487372"/>
    <w:rsid w:val="0048764D"/>
    <w:rsid w:val="00487690"/>
    <w:rsid w:val="0048794C"/>
    <w:rsid w:val="0049045B"/>
    <w:rsid w:val="004909E7"/>
    <w:rsid w:val="004912C4"/>
    <w:rsid w:val="00491C4D"/>
    <w:rsid w:val="00491E56"/>
    <w:rsid w:val="00492BC5"/>
    <w:rsid w:val="004930E5"/>
    <w:rsid w:val="004934CF"/>
    <w:rsid w:val="0049402C"/>
    <w:rsid w:val="0049447B"/>
    <w:rsid w:val="00494493"/>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41DE"/>
    <w:rsid w:val="004B5AA4"/>
    <w:rsid w:val="004B603F"/>
    <w:rsid w:val="004B64FB"/>
    <w:rsid w:val="004B6F6A"/>
    <w:rsid w:val="004B6FF5"/>
    <w:rsid w:val="004B7C0C"/>
    <w:rsid w:val="004C14EF"/>
    <w:rsid w:val="004C1B13"/>
    <w:rsid w:val="004C2E3D"/>
    <w:rsid w:val="004C3577"/>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2E36"/>
    <w:rsid w:val="004D36B1"/>
    <w:rsid w:val="004D4428"/>
    <w:rsid w:val="004D46CB"/>
    <w:rsid w:val="004D4E68"/>
    <w:rsid w:val="004D519D"/>
    <w:rsid w:val="004D57EE"/>
    <w:rsid w:val="004D594D"/>
    <w:rsid w:val="004D5BAA"/>
    <w:rsid w:val="004D6B18"/>
    <w:rsid w:val="004D76DE"/>
    <w:rsid w:val="004D7EBD"/>
    <w:rsid w:val="004E2078"/>
    <w:rsid w:val="004E2680"/>
    <w:rsid w:val="004E28F9"/>
    <w:rsid w:val="004E29FB"/>
    <w:rsid w:val="004E2EB5"/>
    <w:rsid w:val="004E34D8"/>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B63"/>
    <w:rsid w:val="004F3D3B"/>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242A"/>
    <w:rsid w:val="00502DAB"/>
    <w:rsid w:val="00503C89"/>
    <w:rsid w:val="005046B3"/>
    <w:rsid w:val="0050471D"/>
    <w:rsid w:val="00504773"/>
    <w:rsid w:val="0050495A"/>
    <w:rsid w:val="00504DF2"/>
    <w:rsid w:val="00504F5C"/>
    <w:rsid w:val="00505452"/>
    <w:rsid w:val="00505999"/>
    <w:rsid w:val="00506557"/>
    <w:rsid w:val="00506698"/>
    <w:rsid w:val="0050677A"/>
    <w:rsid w:val="00506C9F"/>
    <w:rsid w:val="00507058"/>
    <w:rsid w:val="005070E5"/>
    <w:rsid w:val="00507286"/>
    <w:rsid w:val="005075E4"/>
    <w:rsid w:val="005108D8"/>
    <w:rsid w:val="00510C43"/>
    <w:rsid w:val="0051125A"/>
    <w:rsid w:val="005116F9"/>
    <w:rsid w:val="00511A79"/>
    <w:rsid w:val="00511AF6"/>
    <w:rsid w:val="00513732"/>
    <w:rsid w:val="00515268"/>
    <w:rsid w:val="0051528F"/>
    <w:rsid w:val="005153A7"/>
    <w:rsid w:val="00516C3D"/>
    <w:rsid w:val="00516D61"/>
    <w:rsid w:val="0051741C"/>
    <w:rsid w:val="0052105C"/>
    <w:rsid w:val="00521666"/>
    <w:rsid w:val="005219CF"/>
    <w:rsid w:val="00522A50"/>
    <w:rsid w:val="005230CA"/>
    <w:rsid w:val="00523259"/>
    <w:rsid w:val="00523585"/>
    <w:rsid w:val="00523BAE"/>
    <w:rsid w:val="00523E01"/>
    <w:rsid w:val="005246EA"/>
    <w:rsid w:val="00524B25"/>
    <w:rsid w:val="0052524E"/>
    <w:rsid w:val="005265BD"/>
    <w:rsid w:val="00526F3C"/>
    <w:rsid w:val="00530587"/>
    <w:rsid w:val="005307C3"/>
    <w:rsid w:val="00530BAA"/>
    <w:rsid w:val="005313B4"/>
    <w:rsid w:val="00531618"/>
    <w:rsid w:val="00531AC5"/>
    <w:rsid w:val="00531B68"/>
    <w:rsid w:val="00531E7A"/>
    <w:rsid w:val="005324D2"/>
    <w:rsid w:val="00532739"/>
    <w:rsid w:val="005335FE"/>
    <w:rsid w:val="00534586"/>
    <w:rsid w:val="005349CF"/>
    <w:rsid w:val="00534B59"/>
    <w:rsid w:val="005358E0"/>
    <w:rsid w:val="00536263"/>
    <w:rsid w:val="0053656A"/>
    <w:rsid w:val="00536759"/>
    <w:rsid w:val="00537C13"/>
    <w:rsid w:val="00537C62"/>
    <w:rsid w:val="00540797"/>
    <w:rsid w:val="00540DC1"/>
    <w:rsid w:val="005414FF"/>
    <w:rsid w:val="00542068"/>
    <w:rsid w:val="00542A04"/>
    <w:rsid w:val="0054360E"/>
    <w:rsid w:val="0054469F"/>
    <w:rsid w:val="00544858"/>
    <w:rsid w:val="00546970"/>
    <w:rsid w:val="005476B6"/>
    <w:rsid w:val="00547781"/>
    <w:rsid w:val="005479A5"/>
    <w:rsid w:val="00547BB2"/>
    <w:rsid w:val="00547BFD"/>
    <w:rsid w:val="00550660"/>
    <w:rsid w:val="005506CF"/>
    <w:rsid w:val="00550727"/>
    <w:rsid w:val="0055078E"/>
    <w:rsid w:val="00550A2C"/>
    <w:rsid w:val="00550BBC"/>
    <w:rsid w:val="005521F8"/>
    <w:rsid w:val="005525FA"/>
    <w:rsid w:val="005532AC"/>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A0D"/>
    <w:rsid w:val="005759F0"/>
    <w:rsid w:val="00575CA8"/>
    <w:rsid w:val="00575FDA"/>
    <w:rsid w:val="00576D36"/>
    <w:rsid w:val="00577205"/>
    <w:rsid w:val="0058011D"/>
    <w:rsid w:val="005808DE"/>
    <w:rsid w:val="00581406"/>
    <w:rsid w:val="0058166A"/>
    <w:rsid w:val="00581857"/>
    <w:rsid w:val="005818B6"/>
    <w:rsid w:val="00581FDC"/>
    <w:rsid w:val="005823CD"/>
    <w:rsid w:val="00582500"/>
    <w:rsid w:val="00582653"/>
    <w:rsid w:val="00582809"/>
    <w:rsid w:val="00582814"/>
    <w:rsid w:val="00583799"/>
    <w:rsid w:val="00583CD0"/>
    <w:rsid w:val="00583F59"/>
    <w:rsid w:val="005843B6"/>
    <w:rsid w:val="005846B1"/>
    <w:rsid w:val="00585093"/>
    <w:rsid w:val="0058522A"/>
    <w:rsid w:val="005853CD"/>
    <w:rsid w:val="005854DF"/>
    <w:rsid w:val="005861F1"/>
    <w:rsid w:val="005868A1"/>
    <w:rsid w:val="0058798C"/>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CF7"/>
    <w:rsid w:val="00595DCA"/>
    <w:rsid w:val="0059779B"/>
    <w:rsid w:val="00597AF3"/>
    <w:rsid w:val="005A0D9E"/>
    <w:rsid w:val="005A118C"/>
    <w:rsid w:val="005A1976"/>
    <w:rsid w:val="005A1F5D"/>
    <w:rsid w:val="005A209A"/>
    <w:rsid w:val="005A46AC"/>
    <w:rsid w:val="005A5223"/>
    <w:rsid w:val="005A6317"/>
    <w:rsid w:val="005A662D"/>
    <w:rsid w:val="005A6757"/>
    <w:rsid w:val="005A6969"/>
    <w:rsid w:val="005A76DC"/>
    <w:rsid w:val="005A7ED9"/>
    <w:rsid w:val="005A7EED"/>
    <w:rsid w:val="005B05C7"/>
    <w:rsid w:val="005B0DED"/>
    <w:rsid w:val="005B1409"/>
    <w:rsid w:val="005B1C5A"/>
    <w:rsid w:val="005B2B03"/>
    <w:rsid w:val="005B2E45"/>
    <w:rsid w:val="005B2E46"/>
    <w:rsid w:val="005B34B9"/>
    <w:rsid w:val="005B35D7"/>
    <w:rsid w:val="005B392A"/>
    <w:rsid w:val="005B3AA3"/>
    <w:rsid w:val="005B3B1D"/>
    <w:rsid w:val="005B3F50"/>
    <w:rsid w:val="005B47AE"/>
    <w:rsid w:val="005B4F7A"/>
    <w:rsid w:val="005B554E"/>
    <w:rsid w:val="005B5620"/>
    <w:rsid w:val="005B5A85"/>
    <w:rsid w:val="005B6B66"/>
    <w:rsid w:val="005B6F83"/>
    <w:rsid w:val="005C00B3"/>
    <w:rsid w:val="005C00E1"/>
    <w:rsid w:val="005C0235"/>
    <w:rsid w:val="005C0D02"/>
    <w:rsid w:val="005C1CC5"/>
    <w:rsid w:val="005C21FC"/>
    <w:rsid w:val="005C2908"/>
    <w:rsid w:val="005C3002"/>
    <w:rsid w:val="005C36FC"/>
    <w:rsid w:val="005C50AC"/>
    <w:rsid w:val="005C5851"/>
    <w:rsid w:val="005C67BF"/>
    <w:rsid w:val="005C6CD9"/>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63E4"/>
    <w:rsid w:val="005D644E"/>
    <w:rsid w:val="005D65FB"/>
    <w:rsid w:val="005D720E"/>
    <w:rsid w:val="005D79AA"/>
    <w:rsid w:val="005D7F40"/>
    <w:rsid w:val="005E06ED"/>
    <w:rsid w:val="005E1764"/>
    <w:rsid w:val="005E1765"/>
    <w:rsid w:val="005E2E38"/>
    <w:rsid w:val="005E3574"/>
    <w:rsid w:val="005E3605"/>
    <w:rsid w:val="005E385F"/>
    <w:rsid w:val="005E3CF2"/>
    <w:rsid w:val="005E3DB1"/>
    <w:rsid w:val="005E48B7"/>
    <w:rsid w:val="005E55ED"/>
    <w:rsid w:val="005E5B81"/>
    <w:rsid w:val="005E642D"/>
    <w:rsid w:val="005E7A2A"/>
    <w:rsid w:val="005E7FDE"/>
    <w:rsid w:val="005F0542"/>
    <w:rsid w:val="005F06CC"/>
    <w:rsid w:val="005F19B6"/>
    <w:rsid w:val="005F2528"/>
    <w:rsid w:val="005F2771"/>
    <w:rsid w:val="005F2CB1"/>
    <w:rsid w:val="005F2D6A"/>
    <w:rsid w:val="005F2EE7"/>
    <w:rsid w:val="005F3025"/>
    <w:rsid w:val="005F3A7A"/>
    <w:rsid w:val="005F3D3D"/>
    <w:rsid w:val="005F3FED"/>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079C0"/>
    <w:rsid w:val="00607B03"/>
    <w:rsid w:val="00610915"/>
    <w:rsid w:val="0061104F"/>
    <w:rsid w:val="00611B83"/>
    <w:rsid w:val="0061229F"/>
    <w:rsid w:val="00612B81"/>
    <w:rsid w:val="00613257"/>
    <w:rsid w:val="0061574D"/>
    <w:rsid w:val="00616127"/>
    <w:rsid w:val="006161E9"/>
    <w:rsid w:val="00617EF4"/>
    <w:rsid w:val="00620A71"/>
    <w:rsid w:val="00620D80"/>
    <w:rsid w:val="0062116A"/>
    <w:rsid w:val="00622AFD"/>
    <w:rsid w:val="006234A6"/>
    <w:rsid w:val="00623AC2"/>
    <w:rsid w:val="00624B61"/>
    <w:rsid w:val="0062583C"/>
    <w:rsid w:val="0062644A"/>
    <w:rsid w:val="00627957"/>
    <w:rsid w:val="00627B93"/>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41EB"/>
    <w:rsid w:val="00634D76"/>
    <w:rsid w:val="006357A7"/>
    <w:rsid w:val="00636398"/>
    <w:rsid w:val="006368D3"/>
    <w:rsid w:val="00637338"/>
    <w:rsid w:val="006377EC"/>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24E"/>
    <w:rsid w:val="00646DB5"/>
    <w:rsid w:val="006503D8"/>
    <w:rsid w:val="00650646"/>
    <w:rsid w:val="00650A8F"/>
    <w:rsid w:val="00650AB9"/>
    <w:rsid w:val="00651560"/>
    <w:rsid w:val="00652883"/>
    <w:rsid w:val="00652B7F"/>
    <w:rsid w:val="00652FA9"/>
    <w:rsid w:val="00654483"/>
    <w:rsid w:val="0065522F"/>
    <w:rsid w:val="00655733"/>
    <w:rsid w:val="00655ACD"/>
    <w:rsid w:val="00655BF1"/>
    <w:rsid w:val="00655F9C"/>
    <w:rsid w:val="0065617B"/>
    <w:rsid w:val="00656A92"/>
    <w:rsid w:val="00656DDE"/>
    <w:rsid w:val="00657574"/>
    <w:rsid w:val="00660115"/>
    <w:rsid w:val="0066011D"/>
    <w:rsid w:val="006607C0"/>
    <w:rsid w:val="00660C50"/>
    <w:rsid w:val="00660EEA"/>
    <w:rsid w:val="006613A6"/>
    <w:rsid w:val="006627A2"/>
    <w:rsid w:val="00663017"/>
    <w:rsid w:val="0066307A"/>
    <w:rsid w:val="006634E6"/>
    <w:rsid w:val="006642B5"/>
    <w:rsid w:val="006649D8"/>
    <w:rsid w:val="00664C68"/>
    <w:rsid w:val="00665184"/>
    <w:rsid w:val="006655EE"/>
    <w:rsid w:val="00665666"/>
    <w:rsid w:val="00666130"/>
    <w:rsid w:val="006666D9"/>
    <w:rsid w:val="00666A2A"/>
    <w:rsid w:val="00666EF3"/>
    <w:rsid w:val="006675A5"/>
    <w:rsid w:val="00667C4F"/>
    <w:rsid w:val="00667EE7"/>
    <w:rsid w:val="00670922"/>
    <w:rsid w:val="00670BE1"/>
    <w:rsid w:val="0067116E"/>
    <w:rsid w:val="0067218F"/>
    <w:rsid w:val="00672231"/>
    <w:rsid w:val="00672A3A"/>
    <w:rsid w:val="00672E5A"/>
    <w:rsid w:val="00673F3A"/>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1003"/>
    <w:rsid w:val="006813F2"/>
    <w:rsid w:val="0068161C"/>
    <w:rsid w:val="006817C9"/>
    <w:rsid w:val="00682D40"/>
    <w:rsid w:val="00683EC0"/>
    <w:rsid w:val="00683ECE"/>
    <w:rsid w:val="006840A4"/>
    <w:rsid w:val="006851D6"/>
    <w:rsid w:val="0068598A"/>
    <w:rsid w:val="00685D29"/>
    <w:rsid w:val="00685F78"/>
    <w:rsid w:val="00686ABB"/>
    <w:rsid w:val="00686F16"/>
    <w:rsid w:val="00686FEF"/>
    <w:rsid w:val="0068715B"/>
    <w:rsid w:val="0068792C"/>
    <w:rsid w:val="00690348"/>
    <w:rsid w:val="00690496"/>
    <w:rsid w:val="0069070B"/>
    <w:rsid w:val="00691AF6"/>
    <w:rsid w:val="006929E1"/>
    <w:rsid w:val="0069370C"/>
    <w:rsid w:val="00693945"/>
    <w:rsid w:val="00694173"/>
    <w:rsid w:val="006944D7"/>
    <w:rsid w:val="00694D1A"/>
    <w:rsid w:val="00695A53"/>
    <w:rsid w:val="00695FC2"/>
    <w:rsid w:val="0069604A"/>
    <w:rsid w:val="00696949"/>
    <w:rsid w:val="00697052"/>
    <w:rsid w:val="006979CC"/>
    <w:rsid w:val="00697D58"/>
    <w:rsid w:val="006A0268"/>
    <w:rsid w:val="006A069C"/>
    <w:rsid w:val="006A0810"/>
    <w:rsid w:val="006A1CD2"/>
    <w:rsid w:val="006A23EC"/>
    <w:rsid w:val="006A251C"/>
    <w:rsid w:val="006A3CBB"/>
    <w:rsid w:val="006A4290"/>
    <w:rsid w:val="006A46FB"/>
    <w:rsid w:val="006A50F4"/>
    <w:rsid w:val="006A5AE9"/>
    <w:rsid w:val="006A5BA9"/>
    <w:rsid w:val="006A5E28"/>
    <w:rsid w:val="006A608A"/>
    <w:rsid w:val="006A66A9"/>
    <w:rsid w:val="006A697B"/>
    <w:rsid w:val="006A6EB2"/>
    <w:rsid w:val="006A7811"/>
    <w:rsid w:val="006A7AFF"/>
    <w:rsid w:val="006A7DD1"/>
    <w:rsid w:val="006B0450"/>
    <w:rsid w:val="006B1816"/>
    <w:rsid w:val="006B1A80"/>
    <w:rsid w:val="006B2099"/>
    <w:rsid w:val="006B2739"/>
    <w:rsid w:val="006B396B"/>
    <w:rsid w:val="006B39D0"/>
    <w:rsid w:val="006B4757"/>
    <w:rsid w:val="006B50CF"/>
    <w:rsid w:val="006B59D8"/>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22C"/>
    <w:rsid w:val="006D043B"/>
    <w:rsid w:val="006D061E"/>
    <w:rsid w:val="006D1535"/>
    <w:rsid w:val="006D2F68"/>
    <w:rsid w:val="006D30A5"/>
    <w:rsid w:val="006D35F3"/>
    <w:rsid w:val="006D375D"/>
    <w:rsid w:val="006D4467"/>
    <w:rsid w:val="006D5094"/>
    <w:rsid w:val="006D6F08"/>
    <w:rsid w:val="006E022A"/>
    <w:rsid w:val="006E062C"/>
    <w:rsid w:val="006E0A30"/>
    <w:rsid w:val="006E190E"/>
    <w:rsid w:val="006E1C82"/>
    <w:rsid w:val="006E28B7"/>
    <w:rsid w:val="006E2949"/>
    <w:rsid w:val="006E2A9B"/>
    <w:rsid w:val="006E2BCC"/>
    <w:rsid w:val="006E2F70"/>
    <w:rsid w:val="006E3119"/>
    <w:rsid w:val="006E3310"/>
    <w:rsid w:val="006E3A8F"/>
    <w:rsid w:val="006E4E39"/>
    <w:rsid w:val="006E53F9"/>
    <w:rsid w:val="006E565E"/>
    <w:rsid w:val="006E5A30"/>
    <w:rsid w:val="006E5F49"/>
    <w:rsid w:val="006E61BB"/>
    <w:rsid w:val="006E6334"/>
    <w:rsid w:val="006E673D"/>
    <w:rsid w:val="006E6B91"/>
    <w:rsid w:val="006E7A45"/>
    <w:rsid w:val="006E7D3B"/>
    <w:rsid w:val="006F04B6"/>
    <w:rsid w:val="006F0D83"/>
    <w:rsid w:val="006F150C"/>
    <w:rsid w:val="006F1B70"/>
    <w:rsid w:val="006F1EE5"/>
    <w:rsid w:val="006F2B41"/>
    <w:rsid w:val="006F2B45"/>
    <w:rsid w:val="006F341D"/>
    <w:rsid w:val="006F36AC"/>
    <w:rsid w:val="006F38F3"/>
    <w:rsid w:val="006F3CDE"/>
    <w:rsid w:val="006F42A0"/>
    <w:rsid w:val="006F45ED"/>
    <w:rsid w:val="006F48BA"/>
    <w:rsid w:val="006F4DFC"/>
    <w:rsid w:val="006F4E17"/>
    <w:rsid w:val="006F58D4"/>
    <w:rsid w:val="006F6582"/>
    <w:rsid w:val="006F6ADD"/>
    <w:rsid w:val="006F6F76"/>
    <w:rsid w:val="006F7276"/>
    <w:rsid w:val="006F73C6"/>
    <w:rsid w:val="006F7BE3"/>
    <w:rsid w:val="00700555"/>
    <w:rsid w:val="00700A45"/>
    <w:rsid w:val="00700CB2"/>
    <w:rsid w:val="00700D2B"/>
    <w:rsid w:val="00701D70"/>
    <w:rsid w:val="00701E98"/>
    <w:rsid w:val="007021AB"/>
    <w:rsid w:val="007030E6"/>
    <w:rsid w:val="0070346E"/>
    <w:rsid w:val="00704EDB"/>
    <w:rsid w:val="00706101"/>
    <w:rsid w:val="00706136"/>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84B"/>
    <w:rsid w:val="007148D3"/>
    <w:rsid w:val="00714961"/>
    <w:rsid w:val="00714D85"/>
    <w:rsid w:val="00715900"/>
    <w:rsid w:val="00715921"/>
    <w:rsid w:val="00715A45"/>
    <w:rsid w:val="00715B9A"/>
    <w:rsid w:val="00715C7B"/>
    <w:rsid w:val="0071659C"/>
    <w:rsid w:val="0071785F"/>
    <w:rsid w:val="00720411"/>
    <w:rsid w:val="00720798"/>
    <w:rsid w:val="00720848"/>
    <w:rsid w:val="007217A2"/>
    <w:rsid w:val="00721BFB"/>
    <w:rsid w:val="007229EB"/>
    <w:rsid w:val="00722C4D"/>
    <w:rsid w:val="00722F58"/>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185"/>
    <w:rsid w:val="00730797"/>
    <w:rsid w:val="007311F4"/>
    <w:rsid w:val="00732DBB"/>
    <w:rsid w:val="0073359D"/>
    <w:rsid w:val="00733916"/>
    <w:rsid w:val="007339A4"/>
    <w:rsid w:val="00734125"/>
    <w:rsid w:val="007348B1"/>
    <w:rsid w:val="0073621C"/>
    <w:rsid w:val="00736296"/>
    <w:rsid w:val="007362A6"/>
    <w:rsid w:val="00736727"/>
    <w:rsid w:val="00736C3B"/>
    <w:rsid w:val="00736D5E"/>
    <w:rsid w:val="00736D7D"/>
    <w:rsid w:val="007377FD"/>
    <w:rsid w:val="00740E58"/>
    <w:rsid w:val="00742FA7"/>
    <w:rsid w:val="0074425F"/>
    <w:rsid w:val="007444E1"/>
    <w:rsid w:val="007445A0"/>
    <w:rsid w:val="007446F3"/>
    <w:rsid w:val="00744AEF"/>
    <w:rsid w:val="0074524B"/>
    <w:rsid w:val="007456F5"/>
    <w:rsid w:val="00745954"/>
    <w:rsid w:val="00747C4A"/>
    <w:rsid w:val="00747D8B"/>
    <w:rsid w:val="00750502"/>
    <w:rsid w:val="00751228"/>
    <w:rsid w:val="00751499"/>
    <w:rsid w:val="007519A7"/>
    <w:rsid w:val="00751D3E"/>
    <w:rsid w:val="0075204A"/>
    <w:rsid w:val="00752B8A"/>
    <w:rsid w:val="00752D15"/>
    <w:rsid w:val="00752E52"/>
    <w:rsid w:val="00754051"/>
    <w:rsid w:val="007547E0"/>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3552"/>
    <w:rsid w:val="007639C1"/>
    <w:rsid w:val="00763E1A"/>
    <w:rsid w:val="00763FBF"/>
    <w:rsid w:val="007644DC"/>
    <w:rsid w:val="007646A9"/>
    <w:rsid w:val="00764A0E"/>
    <w:rsid w:val="00764A98"/>
    <w:rsid w:val="00765281"/>
    <w:rsid w:val="0076568C"/>
    <w:rsid w:val="007657E1"/>
    <w:rsid w:val="007660CA"/>
    <w:rsid w:val="007668F8"/>
    <w:rsid w:val="00766BAD"/>
    <w:rsid w:val="00766E22"/>
    <w:rsid w:val="007670AE"/>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6D8"/>
    <w:rsid w:val="007A58A6"/>
    <w:rsid w:val="007A5FA6"/>
    <w:rsid w:val="007A7A51"/>
    <w:rsid w:val="007A7B53"/>
    <w:rsid w:val="007B081C"/>
    <w:rsid w:val="007B1002"/>
    <w:rsid w:val="007B14BD"/>
    <w:rsid w:val="007B17E7"/>
    <w:rsid w:val="007B19A0"/>
    <w:rsid w:val="007B19CA"/>
    <w:rsid w:val="007B1A00"/>
    <w:rsid w:val="007B3D2D"/>
    <w:rsid w:val="007B4F3C"/>
    <w:rsid w:val="007B50AE"/>
    <w:rsid w:val="007B51DF"/>
    <w:rsid w:val="007B55C7"/>
    <w:rsid w:val="007B597B"/>
    <w:rsid w:val="007B5C17"/>
    <w:rsid w:val="007B5E9B"/>
    <w:rsid w:val="007B5FE9"/>
    <w:rsid w:val="007B7089"/>
    <w:rsid w:val="007B7599"/>
    <w:rsid w:val="007B7622"/>
    <w:rsid w:val="007B798B"/>
    <w:rsid w:val="007B7B5A"/>
    <w:rsid w:val="007C00F5"/>
    <w:rsid w:val="007C05DD"/>
    <w:rsid w:val="007C16D2"/>
    <w:rsid w:val="007C1C55"/>
    <w:rsid w:val="007C24A3"/>
    <w:rsid w:val="007C2DB5"/>
    <w:rsid w:val="007C2DF2"/>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901"/>
    <w:rsid w:val="007D59FB"/>
    <w:rsid w:val="007D6918"/>
    <w:rsid w:val="007D7124"/>
    <w:rsid w:val="007D7526"/>
    <w:rsid w:val="007D759C"/>
    <w:rsid w:val="007D79C5"/>
    <w:rsid w:val="007E0AD6"/>
    <w:rsid w:val="007E0B6B"/>
    <w:rsid w:val="007E1005"/>
    <w:rsid w:val="007E10AB"/>
    <w:rsid w:val="007E1186"/>
    <w:rsid w:val="007E2C1A"/>
    <w:rsid w:val="007E2E01"/>
    <w:rsid w:val="007E2EFC"/>
    <w:rsid w:val="007E3506"/>
    <w:rsid w:val="007E3A9D"/>
    <w:rsid w:val="007E4563"/>
    <w:rsid w:val="007E4610"/>
    <w:rsid w:val="007E4715"/>
    <w:rsid w:val="007E4CCB"/>
    <w:rsid w:val="007E4DF4"/>
    <w:rsid w:val="007E4F49"/>
    <w:rsid w:val="007E505B"/>
    <w:rsid w:val="007E50D1"/>
    <w:rsid w:val="007E5B18"/>
    <w:rsid w:val="007E6440"/>
    <w:rsid w:val="007E68CB"/>
    <w:rsid w:val="007E6F7F"/>
    <w:rsid w:val="007E7091"/>
    <w:rsid w:val="007E7254"/>
    <w:rsid w:val="007F005B"/>
    <w:rsid w:val="007F05BA"/>
    <w:rsid w:val="007F0774"/>
    <w:rsid w:val="007F0938"/>
    <w:rsid w:val="007F0952"/>
    <w:rsid w:val="007F0A7E"/>
    <w:rsid w:val="007F0EB8"/>
    <w:rsid w:val="007F1A90"/>
    <w:rsid w:val="007F2302"/>
    <w:rsid w:val="007F38A9"/>
    <w:rsid w:val="007F3EED"/>
    <w:rsid w:val="007F403F"/>
    <w:rsid w:val="007F4A38"/>
    <w:rsid w:val="007F524D"/>
    <w:rsid w:val="007F556E"/>
    <w:rsid w:val="007F5CA0"/>
    <w:rsid w:val="007F5EC3"/>
    <w:rsid w:val="007F6DC1"/>
    <w:rsid w:val="007F7750"/>
    <w:rsid w:val="007F7B83"/>
    <w:rsid w:val="008003B5"/>
    <w:rsid w:val="00800521"/>
    <w:rsid w:val="0080117C"/>
    <w:rsid w:val="0080199F"/>
    <w:rsid w:val="00801ED7"/>
    <w:rsid w:val="00802169"/>
    <w:rsid w:val="00802AD6"/>
    <w:rsid w:val="00803054"/>
    <w:rsid w:val="00803FAE"/>
    <w:rsid w:val="0080486F"/>
    <w:rsid w:val="008053B1"/>
    <w:rsid w:val="00805DB0"/>
    <w:rsid w:val="0080605F"/>
    <w:rsid w:val="00806368"/>
    <w:rsid w:val="00807260"/>
    <w:rsid w:val="00807786"/>
    <w:rsid w:val="00807AF1"/>
    <w:rsid w:val="00810E94"/>
    <w:rsid w:val="0081168A"/>
    <w:rsid w:val="0081188D"/>
    <w:rsid w:val="00811991"/>
    <w:rsid w:val="00811FCB"/>
    <w:rsid w:val="00812148"/>
    <w:rsid w:val="00812368"/>
    <w:rsid w:val="0081238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2AD8"/>
    <w:rsid w:val="008230A0"/>
    <w:rsid w:val="00823253"/>
    <w:rsid w:val="008235DB"/>
    <w:rsid w:val="00823B56"/>
    <w:rsid w:val="0082400A"/>
    <w:rsid w:val="0082405E"/>
    <w:rsid w:val="00824AB4"/>
    <w:rsid w:val="00824AFD"/>
    <w:rsid w:val="008256B2"/>
    <w:rsid w:val="00825B5E"/>
    <w:rsid w:val="00825C42"/>
    <w:rsid w:val="00825D25"/>
    <w:rsid w:val="00826BCE"/>
    <w:rsid w:val="00826BD4"/>
    <w:rsid w:val="00827427"/>
    <w:rsid w:val="008275DA"/>
    <w:rsid w:val="00827786"/>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4DD4"/>
    <w:rsid w:val="008350F2"/>
    <w:rsid w:val="0083518C"/>
    <w:rsid w:val="00835611"/>
    <w:rsid w:val="008376AC"/>
    <w:rsid w:val="00837749"/>
    <w:rsid w:val="0083779F"/>
    <w:rsid w:val="00837EFC"/>
    <w:rsid w:val="00840623"/>
    <w:rsid w:val="00840D7E"/>
    <w:rsid w:val="008412A1"/>
    <w:rsid w:val="008417CB"/>
    <w:rsid w:val="00841D1C"/>
    <w:rsid w:val="00841D73"/>
    <w:rsid w:val="008420A3"/>
    <w:rsid w:val="00842914"/>
    <w:rsid w:val="00842945"/>
    <w:rsid w:val="00842A69"/>
    <w:rsid w:val="0084327F"/>
    <w:rsid w:val="00843602"/>
    <w:rsid w:val="00843C08"/>
    <w:rsid w:val="008442B0"/>
    <w:rsid w:val="008444E8"/>
    <w:rsid w:val="008449AB"/>
    <w:rsid w:val="00844BD6"/>
    <w:rsid w:val="00844E80"/>
    <w:rsid w:val="00845047"/>
    <w:rsid w:val="008451E6"/>
    <w:rsid w:val="00845395"/>
    <w:rsid w:val="00845C0F"/>
    <w:rsid w:val="00845D99"/>
    <w:rsid w:val="008467D7"/>
    <w:rsid w:val="00846FE7"/>
    <w:rsid w:val="00847899"/>
    <w:rsid w:val="00847DA9"/>
    <w:rsid w:val="00847EB7"/>
    <w:rsid w:val="00850816"/>
    <w:rsid w:val="008515D1"/>
    <w:rsid w:val="008518F8"/>
    <w:rsid w:val="00852728"/>
    <w:rsid w:val="008527AA"/>
    <w:rsid w:val="00852EF0"/>
    <w:rsid w:val="00854EC9"/>
    <w:rsid w:val="008550B0"/>
    <w:rsid w:val="008562AB"/>
    <w:rsid w:val="00856776"/>
    <w:rsid w:val="00856911"/>
    <w:rsid w:val="0085725E"/>
    <w:rsid w:val="00857304"/>
    <w:rsid w:val="00860006"/>
    <w:rsid w:val="00860D46"/>
    <w:rsid w:val="00861016"/>
    <w:rsid w:val="00861447"/>
    <w:rsid w:val="00861A30"/>
    <w:rsid w:val="00861FCA"/>
    <w:rsid w:val="00863AFE"/>
    <w:rsid w:val="00863D29"/>
    <w:rsid w:val="00863F9D"/>
    <w:rsid w:val="008645B4"/>
    <w:rsid w:val="00864770"/>
    <w:rsid w:val="0086482A"/>
    <w:rsid w:val="008649F5"/>
    <w:rsid w:val="00864F6B"/>
    <w:rsid w:val="0086511A"/>
    <w:rsid w:val="00865583"/>
    <w:rsid w:val="00865AD3"/>
    <w:rsid w:val="00865E9E"/>
    <w:rsid w:val="00867728"/>
    <w:rsid w:val="008677FD"/>
    <w:rsid w:val="008703F3"/>
    <w:rsid w:val="008706D4"/>
    <w:rsid w:val="0087084E"/>
    <w:rsid w:val="008708AE"/>
    <w:rsid w:val="00870CF6"/>
    <w:rsid w:val="00870F8A"/>
    <w:rsid w:val="008719A4"/>
    <w:rsid w:val="00871C96"/>
    <w:rsid w:val="00871D23"/>
    <w:rsid w:val="00872669"/>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7AE"/>
    <w:rsid w:val="008820BA"/>
    <w:rsid w:val="0088249C"/>
    <w:rsid w:val="008832BA"/>
    <w:rsid w:val="00883820"/>
    <w:rsid w:val="008838FB"/>
    <w:rsid w:val="008840BC"/>
    <w:rsid w:val="00884C77"/>
    <w:rsid w:val="008865A9"/>
    <w:rsid w:val="00886E2B"/>
    <w:rsid w:val="00890867"/>
    <w:rsid w:val="00891817"/>
    <w:rsid w:val="00891F25"/>
    <w:rsid w:val="008921CB"/>
    <w:rsid w:val="00892577"/>
    <w:rsid w:val="00892B9E"/>
    <w:rsid w:val="00892F66"/>
    <w:rsid w:val="008939C0"/>
    <w:rsid w:val="00893E80"/>
    <w:rsid w:val="008941E3"/>
    <w:rsid w:val="00894508"/>
    <w:rsid w:val="00894665"/>
    <w:rsid w:val="0089494D"/>
    <w:rsid w:val="00894A14"/>
    <w:rsid w:val="00894A88"/>
    <w:rsid w:val="00894B6F"/>
    <w:rsid w:val="00895386"/>
    <w:rsid w:val="008977E0"/>
    <w:rsid w:val="008A055E"/>
    <w:rsid w:val="008A0A8D"/>
    <w:rsid w:val="008A0EBF"/>
    <w:rsid w:val="008A2065"/>
    <w:rsid w:val="008A21FF"/>
    <w:rsid w:val="008A26BE"/>
    <w:rsid w:val="008A2CE2"/>
    <w:rsid w:val="008A2D61"/>
    <w:rsid w:val="008A30AC"/>
    <w:rsid w:val="008A44B8"/>
    <w:rsid w:val="008A4BE7"/>
    <w:rsid w:val="008A4D69"/>
    <w:rsid w:val="008A50C9"/>
    <w:rsid w:val="008A51A8"/>
    <w:rsid w:val="008A54C7"/>
    <w:rsid w:val="008A56F0"/>
    <w:rsid w:val="008A67E0"/>
    <w:rsid w:val="008A7335"/>
    <w:rsid w:val="008A77D8"/>
    <w:rsid w:val="008A7D42"/>
    <w:rsid w:val="008B020F"/>
    <w:rsid w:val="008B0483"/>
    <w:rsid w:val="008B0EDB"/>
    <w:rsid w:val="008B120C"/>
    <w:rsid w:val="008B135B"/>
    <w:rsid w:val="008B174D"/>
    <w:rsid w:val="008B2687"/>
    <w:rsid w:val="008B2766"/>
    <w:rsid w:val="008B2CDF"/>
    <w:rsid w:val="008B2EBF"/>
    <w:rsid w:val="008B44BC"/>
    <w:rsid w:val="008B51A0"/>
    <w:rsid w:val="008B54E0"/>
    <w:rsid w:val="008B592A"/>
    <w:rsid w:val="008B5933"/>
    <w:rsid w:val="008B62E7"/>
    <w:rsid w:val="008B6494"/>
    <w:rsid w:val="008B6829"/>
    <w:rsid w:val="008B6E0E"/>
    <w:rsid w:val="008B7B5C"/>
    <w:rsid w:val="008B7DBC"/>
    <w:rsid w:val="008C0307"/>
    <w:rsid w:val="008C0C99"/>
    <w:rsid w:val="008C13D1"/>
    <w:rsid w:val="008C1B5D"/>
    <w:rsid w:val="008C1C6D"/>
    <w:rsid w:val="008C1FA5"/>
    <w:rsid w:val="008C2017"/>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7DA"/>
    <w:rsid w:val="008C7853"/>
    <w:rsid w:val="008D00A5"/>
    <w:rsid w:val="008D0171"/>
    <w:rsid w:val="008D0CF8"/>
    <w:rsid w:val="008D1191"/>
    <w:rsid w:val="008D14D9"/>
    <w:rsid w:val="008D1839"/>
    <w:rsid w:val="008D1C67"/>
    <w:rsid w:val="008D1EB6"/>
    <w:rsid w:val="008D2429"/>
    <w:rsid w:val="008D34F1"/>
    <w:rsid w:val="008D38D7"/>
    <w:rsid w:val="008D39D8"/>
    <w:rsid w:val="008D3F2C"/>
    <w:rsid w:val="008D48F6"/>
    <w:rsid w:val="008D567D"/>
    <w:rsid w:val="008D60C9"/>
    <w:rsid w:val="008D6D1A"/>
    <w:rsid w:val="008D7080"/>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06B9"/>
    <w:rsid w:val="008F1EAB"/>
    <w:rsid w:val="008F20FE"/>
    <w:rsid w:val="008F25BA"/>
    <w:rsid w:val="008F2AE9"/>
    <w:rsid w:val="008F33DC"/>
    <w:rsid w:val="008F477F"/>
    <w:rsid w:val="008F4E67"/>
    <w:rsid w:val="008F4FDB"/>
    <w:rsid w:val="008F65A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6939"/>
    <w:rsid w:val="0090695F"/>
    <w:rsid w:val="00906E15"/>
    <w:rsid w:val="00907002"/>
    <w:rsid w:val="009077B6"/>
    <w:rsid w:val="00910B7D"/>
    <w:rsid w:val="00911CEE"/>
    <w:rsid w:val="00911DFB"/>
    <w:rsid w:val="00911E2C"/>
    <w:rsid w:val="00912666"/>
    <w:rsid w:val="00912F66"/>
    <w:rsid w:val="009139D9"/>
    <w:rsid w:val="00913A8B"/>
    <w:rsid w:val="00913B48"/>
    <w:rsid w:val="00914208"/>
    <w:rsid w:val="00914AD8"/>
    <w:rsid w:val="00914D37"/>
    <w:rsid w:val="009150CF"/>
    <w:rsid w:val="00915FC1"/>
    <w:rsid w:val="00916079"/>
    <w:rsid w:val="00917CE9"/>
    <w:rsid w:val="0092000D"/>
    <w:rsid w:val="009209DE"/>
    <w:rsid w:val="00920B2B"/>
    <w:rsid w:val="00920BF2"/>
    <w:rsid w:val="00921730"/>
    <w:rsid w:val="00921E17"/>
    <w:rsid w:val="00922010"/>
    <w:rsid w:val="0092234E"/>
    <w:rsid w:val="00922BA9"/>
    <w:rsid w:val="009230B0"/>
    <w:rsid w:val="009230CA"/>
    <w:rsid w:val="00923482"/>
    <w:rsid w:val="00923BFD"/>
    <w:rsid w:val="00924166"/>
    <w:rsid w:val="00924420"/>
    <w:rsid w:val="00925086"/>
    <w:rsid w:val="009259FF"/>
    <w:rsid w:val="0092725F"/>
    <w:rsid w:val="009304E1"/>
    <w:rsid w:val="0093052A"/>
    <w:rsid w:val="00930880"/>
    <w:rsid w:val="00930C39"/>
    <w:rsid w:val="00931BD9"/>
    <w:rsid w:val="00931E5E"/>
    <w:rsid w:val="009321CA"/>
    <w:rsid w:val="0093286E"/>
    <w:rsid w:val="00932DE3"/>
    <w:rsid w:val="00933E08"/>
    <w:rsid w:val="009348C8"/>
    <w:rsid w:val="00935D9F"/>
    <w:rsid w:val="00935E32"/>
    <w:rsid w:val="009368F3"/>
    <w:rsid w:val="00937B32"/>
    <w:rsid w:val="00937B37"/>
    <w:rsid w:val="00940362"/>
    <w:rsid w:val="00940F58"/>
    <w:rsid w:val="00941196"/>
    <w:rsid w:val="00941636"/>
    <w:rsid w:val="0094184A"/>
    <w:rsid w:val="00941A69"/>
    <w:rsid w:val="00942490"/>
    <w:rsid w:val="009424D2"/>
    <w:rsid w:val="00942A96"/>
    <w:rsid w:val="00943049"/>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803F4"/>
    <w:rsid w:val="00980477"/>
    <w:rsid w:val="00980533"/>
    <w:rsid w:val="0098091E"/>
    <w:rsid w:val="009810AC"/>
    <w:rsid w:val="00982263"/>
    <w:rsid w:val="00982D5B"/>
    <w:rsid w:val="00983659"/>
    <w:rsid w:val="0098497A"/>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90"/>
    <w:rsid w:val="009A57A4"/>
    <w:rsid w:val="009A5CBA"/>
    <w:rsid w:val="009A6A25"/>
    <w:rsid w:val="009A710B"/>
    <w:rsid w:val="009A7308"/>
    <w:rsid w:val="009A7704"/>
    <w:rsid w:val="009A7D4D"/>
    <w:rsid w:val="009B0E47"/>
    <w:rsid w:val="009B10F3"/>
    <w:rsid w:val="009B1F30"/>
    <w:rsid w:val="009B1F39"/>
    <w:rsid w:val="009B2A54"/>
    <w:rsid w:val="009B2C1D"/>
    <w:rsid w:val="009B37FF"/>
    <w:rsid w:val="009B390C"/>
    <w:rsid w:val="009B3AC2"/>
    <w:rsid w:val="009B41C3"/>
    <w:rsid w:val="009B464A"/>
    <w:rsid w:val="009B4DF4"/>
    <w:rsid w:val="009B549F"/>
    <w:rsid w:val="009B564E"/>
    <w:rsid w:val="009B5A10"/>
    <w:rsid w:val="009B7BE3"/>
    <w:rsid w:val="009B7C46"/>
    <w:rsid w:val="009B7E87"/>
    <w:rsid w:val="009C0169"/>
    <w:rsid w:val="009C0219"/>
    <w:rsid w:val="009C0448"/>
    <w:rsid w:val="009C06E3"/>
    <w:rsid w:val="009C0BFF"/>
    <w:rsid w:val="009C0D81"/>
    <w:rsid w:val="009C128B"/>
    <w:rsid w:val="009C1F19"/>
    <w:rsid w:val="009C21D2"/>
    <w:rsid w:val="009C22D1"/>
    <w:rsid w:val="009C23D0"/>
    <w:rsid w:val="009C2CEB"/>
    <w:rsid w:val="009C3C62"/>
    <w:rsid w:val="009C403E"/>
    <w:rsid w:val="009C4538"/>
    <w:rsid w:val="009C4F9B"/>
    <w:rsid w:val="009C5041"/>
    <w:rsid w:val="009C53DF"/>
    <w:rsid w:val="009C5643"/>
    <w:rsid w:val="009C5D44"/>
    <w:rsid w:val="009C7123"/>
    <w:rsid w:val="009C71E8"/>
    <w:rsid w:val="009C7FC6"/>
    <w:rsid w:val="009D077B"/>
    <w:rsid w:val="009D0926"/>
    <w:rsid w:val="009D09A7"/>
    <w:rsid w:val="009D0E03"/>
    <w:rsid w:val="009D144F"/>
    <w:rsid w:val="009D1E7A"/>
    <w:rsid w:val="009D1EC9"/>
    <w:rsid w:val="009D1FA2"/>
    <w:rsid w:val="009D26CB"/>
    <w:rsid w:val="009D2DD1"/>
    <w:rsid w:val="009D2FE4"/>
    <w:rsid w:val="009D362F"/>
    <w:rsid w:val="009D3705"/>
    <w:rsid w:val="009D3A74"/>
    <w:rsid w:val="009D3F8A"/>
    <w:rsid w:val="009D46BC"/>
    <w:rsid w:val="009D47B3"/>
    <w:rsid w:val="009D4FF0"/>
    <w:rsid w:val="009D50E6"/>
    <w:rsid w:val="009D56C5"/>
    <w:rsid w:val="009D67AD"/>
    <w:rsid w:val="009D6847"/>
    <w:rsid w:val="009D6B41"/>
    <w:rsid w:val="009D703C"/>
    <w:rsid w:val="009D718F"/>
    <w:rsid w:val="009D7B10"/>
    <w:rsid w:val="009D7B1B"/>
    <w:rsid w:val="009D7D74"/>
    <w:rsid w:val="009E068F"/>
    <w:rsid w:val="009E0C97"/>
    <w:rsid w:val="009E0DFE"/>
    <w:rsid w:val="009E0F38"/>
    <w:rsid w:val="009E14E0"/>
    <w:rsid w:val="009E1BF0"/>
    <w:rsid w:val="009E1E90"/>
    <w:rsid w:val="009E35DB"/>
    <w:rsid w:val="009E41C3"/>
    <w:rsid w:val="009E41C7"/>
    <w:rsid w:val="009E451D"/>
    <w:rsid w:val="009E4595"/>
    <w:rsid w:val="009E47A3"/>
    <w:rsid w:val="009E6525"/>
    <w:rsid w:val="009E7527"/>
    <w:rsid w:val="009E7D11"/>
    <w:rsid w:val="009F0376"/>
    <w:rsid w:val="009F0665"/>
    <w:rsid w:val="009F08F3"/>
    <w:rsid w:val="009F09EF"/>
    <w:rsid w:val="009F0B12"/>
    <w:rsid w:val="009F10E6"/>
    <w:rsid w:val="009F13E0"/>
    <w:rsid w:val="009F1621"/>
    <w:rsid w:val="009F1AB2"/>
    <w:rsid w:val="009F2240"/>
    <w:rsid w:val="009F25EA"/>
    <w:rsid w:val="009F2796"/>
    <w:rsid w:val="009F279E"/>
    <w:rsid w:val="009F281A"/>
    <w:rsid w:val="009F344F"/>
    <w:rsid w:val="009F346E"/>
    <w:rsid w:val="009F3629"/>
    <w:rsid w:val="009F448F"/>
    <w:rsid w:val="009F6A3C"/>
    <w:rsid w:val="009F7316"/>
    <w:rsid w:val="00A00BAD"/>
    <w:rsid w:val="00A00C75"/>
    <w:rsid w:val="00A01F52"/>
    <w:rsid w:val="00A02963"/>
    <w:rsid w:val="00A02B78"/>
    <w:rsid w:val="00A02F15"/>
    <w:rsid w:val="00A031D8"/>
    <w:rsid w:val="00A048A8"/>
    <w:rsid w:val="00A04F49"/>
    <w:rsid w:val="00A0689A"/>
    <w:rsid w:val="00A0734F"/>
    <w:rsid w:val="00A075D8"/>
    <w:rsid w:val="00A079F7"/>
    <w:rsid w:val="00A07B1F"/>
    <w:rsid w:val="00A07F2A"/>
    <w:rsid w:val="00A1064D"/>
    <w:rsid w:val="00A11401"/>
    <w:rsid w:val="00A121B9"/>
    <w:rsid w:val="00A1309F"/>
    <w:rsid w:val="00A13E54"/>
    <w:rsid w:val="00A1493F"/>
    <w:rsid w:val="00A15365"/>
    <w:rsid w:val="00A15454"/>
    <w:rsid w:val="00A16544"/>
    <w:rsid w:val="00A1701C"/>
    <w:rsid w:val="00A171AC"/>
    <w:rsid w:val="00A1781C"/>
    <w:rsid w:val="00A17BFD"/>
    <w:rsid w:val="00A17E61"/>
    <w:rsid w:val="00A17E87"/>
    <w:rsid w:val="00A17F63"/>
    <w:rsid w:val="00A20199"/>
    <w:rsid w:val="00A20F9F"/>
    <w:rsid w:val="00A215CD"/>
    <w:rsid w:val="00A216A4"/>
    <w:rsid w:val="00A2193B"/>
    <w:rsid w:val="00A21D77"/>
    <w:rsid w:val="00A2291F"/>
    <w:rsid w:val="00A2351A"/>
    <w:rsid w:val="00A23AE1"/>
    <w:rsid w:val="00A2402B"/>
    <w:rsid w:val="00A241FE"/>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437B"/>
    <w:rsid w:val="00A3448A"/>
    <w:rsid w:val="00A346A2"/>
    <w:rsid w:val="00A36297"/>
    <w:rsid w:val="00A3694B"/>
    <w:rsid w:val="00A3759D"/>
    <w:rsid w:val="00A37651"/>
    <w:rsid w:val="00A40802"/>
    <w:rsid w:val="00A4088B"/>
    <w:rsid w:val="00A40ADC"/>
    <w:rsid w:val="00A41E2B"/>
    <w:rsid w:val="00A42060"/>
    <w:rsid w:val="00A43F26"/>
    <w:rsid w:val="00A449AB"/>
    <w:rsid w:val="00A44CAC"/>
    <w:rsid w:val="00A44E53"/>
    <w:rsid w:val="00A45304"/>
    <w:rsid w:val="00A45B74"/>
    <w:rsid w:val="00A46133"/>
    <w:rsid w:val="00A46AD2"/>
    <w:rsid w:val="00A4705E"/>
    <w:rsid w:val="00A4736A"/>
    <w:rsid w:val="00A47B53"/>
    <w:rsid w:val="00A47D38"/>
    <w:rsid w:val="00A47D3B"/>
    <w:rsid w:val="00A50641"/>
    <w:rsid w:val="00A50B82"/>
    <w:rsid w:val="00A50EB0"/>
    <w:rsid w:val="00A520DB"/>
    <w:rsid w:val="00A5213E"/>
    <w:rsid w:val="00A52C1F"/>
    <w:rsid w:val="00A52E1D"/>
    <w:rsid w:val="00A545D5"/>
    <w:rsid w:val="00A555D4"/>
    <w:rsid w:val="00A55D00"/>
    <w:rsid w:val="00A57034"/>
    <w:rsid w:val="00A578F1"/>
    <w:rsid w:val="00A57D84"/>
    <w:rsid w:val="00A60A3D"/>
    <w:rsid w:val="00A611CF"/>
    <w:rsid w:val="00A612B7"/>
    <w:rsid w:val="00A61499"/>
    <w:rsid w:val="00A61EE7"/>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DDA"/>
    <w:rsid w:val="00A67E6C"/>
    <w:rsid w:val="00A70801"/>
    <w:rsid w:val="00A70A2E"/>
    <w:rsid w:val="00A70F72"/>
    <w:rsid w:val="00A7129F"/>
    <w:rsid w:val="00A71457"/>
    <w:rsid w:val="00A71B99"/>
    <w:rsid w:val="00A71BFE"/>
    <w:rsid w:val="00A71C46"/>
    <w:rsid w:val="00A72739"/>
    <w:rsid w:val="00A72929"/>
    <w:rsid w:val="00A73946"/>
    <w:rsid w:val="00A739D0"/>
    <w:rsid w:val="00A73A4D"/>
    <w:rsid w:val="00A7445D"/>
    <w:rsid w:val="00A761D4"/>
    <w:rsid w:val="00A77EC4"/>
    <w:rsid w:val="00A8125F"/>
    <w:rsid w:val="00A812B4"/>
    <w:rsid w:val="00A8144A"/>
    <w:rsid w:val="00A818D2"/>
    <w:rsid w:val="00A81A74"/>
    <w:rsid w:val="00A84053"/>
    <w:rsid w:val="00A845E3"/>
    <w:rsid w:val="00A847DE"/>
    <w:rsid w:val="00A847E9"/>
    <w:rsid w:val="00A848C2"/>
    <w:rsid w:val="00A8509A"/>
    <w:rsid w:val="00A86616"/>
    <w:rsid w:val="00A8681D"/>
    <w:rsid w:val="00A8689D"/>
    <w:rsid w:val="00A872A0"/>
    <w:rsid w:val="00A875DB"/>
    <w:rsid w:val="00A90178"/>
    <w:rsid w:val="00A91939"/>
    <w:rsid w:val="00A91CEC"/>
    <w:rsid w:val="00A92142"/>
    <w:rsid w:val="00A92879"/>
    <w:rsid w:val="00A92C30"/>
    <w:rsid w:val="00A92F7D"/>
    <w:rsid w:val="00A933C2"/>
    <w:rsid w:val="00A9386F"/>
    <w:rsid w:val="00A9431A"/>
    <w:rsid w:val="00A9442A"/>
    <w:rsid w:val="00A94EBC"/>
    <w:rsid w:val="00A95753"/>
    <w:rsid w:val="00A95890"/>
    <w:rsid w:val="00A95C62"/>
    <w:rsid w:val="00A95CD5"/>
    <w:rsid w:val="00A95CF6"/>
    <w:rsid w:val="00A96A16"/>
    <w:rsid w:val="00A96EC7"/>
    <w:rsid w:val="00A97132"/>
    <w:rsid w:val="00A973FA"/>
    <w:rsid w:val="00A975B9"/>
    <w:rsid w:val="00AA016F"/>
    <w:rsid w:val="00AA1D7E"/>
    <w:rsid w:val="00AA1ED6"/>
    <w:rsid w:val="00AA24BB"/>
    <w:rsid w:val="00AA2EA5"/>
    <w:rsid w:val="00AA31D6"/>
    <w:rsid w:val="00AA37A6"/>
    <w:rsid w:val="00AA3B9D"/>
    <w:rsid w:val="00AA3E16"/>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0FD8"/>
    <w:rsid w:val="00AD14DC"/>
    <w:rsid w:val="00AD1EEF"/>
    <w:rsid w:val="00AD3677"/>
    <w:rsid w:val="00AD3809"/>
    <w:rsid w:val="00AD3CB8"/>
    <w:rsid w:val="00AD3E3B"/>
    <w:rsid w:val="00AD3F94"/>
    <w:rsid w:val="00AD4896"/>
    <w:rsid w:val="00AD4A5A"/>
    <w:rsid w:val="00AD6C06"/>
    <w:rsid w:val="00AD758B"/>
    <w:rsid w:val="00AE1ED5"/>
    <w:rsid w:val="00AE24EA"/>
    <w:rsid w:val="00AE27AC"/>
    <w:rsid w:val="00AE2E3F"/>
    <w:rsid w:val="00AE3D6F"/>
    <w:rsid w:val="00AE40E0"/>
    <w:rsid w:val="00AE4D93"/>
    <w:rsid w:val="00AE4DBA"/>
    <w:rsid w:val="00AE4F07"/>
    <w:rsid w:val="00AE5363"/>
    <w:rsid w:val="00AE540C"/>
    <w:rsid w:val="00AE6137"/>
    <w:rsid w:val="00AE61B2"/>
    <w:rsid w:val="00AE6359"/>
    <w:rsid w:val="00AE672A"/>
    <w:rsid w:val="00AE7128"/>
    <w:rsid w:val="00AE767F"/>
    <w:rsid w:val="00AF02F1"/>
    <w:rsid w:val="00AF131B"/>
    <w:rsid w:val="00AF1C5D"/>
    <w:rsid w:val="00AF1D67"/>
    <w:rsid w:val="00AF23A6"/>
    <w:rsid w:val="00AF348C"/>
    <w:rsid w:val="00AF36E4"/>
    <w:rsid w:val="00AF42D7"/>
    <w:rsid w:val="00AF4EAD"/>
    <w:rsid w:val="00AF50A9"/>
    <w:rsid w:val="00AF50D0"/>
    <w:rsid w:val="00AF53A6"/>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4971"/>
    <w:rsid w:val="00B05042"/>
    <w:rsid w:val="00B05084"/>
    <w:rsid w:val="00B05204"/>
    <w:rsid w:val="00B05620"/>
    <w:rsid w:val="00B06F26"/>
    <w:rsid w:val="00B10FAE"/>
    <w:rsid w:val="00B10FD6"/>
    <w:rsid w:val="00B11191"/>
    <w:rsid w:val="00B11AF2"/>
    <w:rsid w:val="00B11BBA"/>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47A"/>
    <w:rsid w:val="00B30929"/>
    <w:rsid w:val="00B315FB"/>
    <w:rsid w:val="00B318C2"/>
    <w:rsid w:val="00B31909"/>
    <w:rsid w:val="00B31E0C"/>
    <w:rsid w:val="00B32412"/>
    <w:rsid w:val="00B32B45"/>
    <w:rsid w:val="00B335D1"/>
    <w:rsid w:val="00B33779"/>
    <w:rsid w:val="00B3402A"/>
    <w:rsid w:val="00B3498E"/>
    <w:rsid w:val="00B34A01"/>
    <w:rsid w:val="00B34E85"/>
    <w:rsid w:val="00B36B08"/>
    <w:rsid w:val="00B36C34"/>
    <w:rsid w:val="00B372AA"/>
    <w:rsid w:val="00B37453"/>
    <w:rsid w:val="00B37684"/>
    <w:rsid w:val="00B37774"/>
    <w:rsid w:val="00B378C6"/>
    <w:rsid w:val="00B37C3F"/>
    <w:rsid w:val="00B40285"/>
    <w:rsid w:val="00B402F8"/>
    <w:rsid w:val="00B40445"/>
    <w:rsid w:val="00B408D3"/>
    <w:rsid w:val="00B409E0"/>
    <w:rsid w:val="00B41888"/>
    <w:rsid w:val="00B41DF9"/>
    <w:rsid w:val="00B4212E"/>
    <w:rsid w:val="00B424B9"/>
    <w:rsid w:val="00B427CF"/>
    <w:rsid w:val="00B42B72"/>
    <w:rsid w:val="00B43741"/>
    <w:rsid w:val="00B44009"/>
    <w:rsid w:val="00B444B1"/>
    <w:rsid w:val="00B446A7"/>
    <w:rsid w:val="00B45A52"/>
    <w:rsid w:val="00B45F44"/>
    <w:rsid w:val="00B46175"/>
    <w:rsid w:val="00B4646B"/>
    <w:rsid w:val="00B4685D"/>
    <w:rsid w:val="00B4709E"/>
    <w:rsid w:val="00B47C02"/>
    <w:rsid w:val="00B5023A"/>
    <w:rsid w:val="00B504BD"/>
    <w:rsid w:val="00B508B8"/>
    <w:rsid w:val="00B50D91"/>
    <w:rsid w:val="00B510DB"/>
    <w:rsid w:val="00B51C4E"/>
    <w:rsid w:val="00B51D01"/>
    <w:rsid w:val="00B52D26"/>
    <w:rsid w:val="00B52D55"/>
    <w:rsid w:val="00B53412"/>
    <w:rsid w:val="00B5352C"/>
    <w:rsid w:val="00B535A0"/>
    <w:rsid w:val="00B53621"/>
    <w:rsid w:val="00B53741"/>
    <w:rsid w:val="00B53B38"/>
    <w:rsid w:val="00B53E95"/>
    <w:rsid w:val="00B548B7"/>
    <w:rsid w:val="00B55473"/>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F6"/>
    <w:rsid w:val="00B74D3B"/>
    <w:rsid w:val="00B75DCE"/>
    <w:rsid w:val="00B75FC5"/>
    <w:rsid w:val="00B76A22"/>
    <w:rsid w:val="00B77A47"/>
    <w:rsid w:val="00B80AC2"/>
    <w:rsid w:val="00B8121A"/>
    <w:rsid w:val="00B814EE"/>
    <w:rsid w:val="00B81A6C"/>
    <w:rsid w:val="00B81C52"/>
    <w:rsid w:val="00B81D47"/>
    <w:rsid w:val="00B83881"/>
    <w:rsid w:val="00B83DBD"/>
    <w:rsid w:val="00B8571C"/>
    <w:rsid w:val="00B85C38"/>
    <w:rsid w:val="00B85DE5"/>
    <w:rsid w:val="00B860A2"/>
    <w:rsid w:val="00B863B2"/>
    <w:rsid w:val="00B87409"/>
    <w:rsid w:val="00B87475"/>
    <w:rsid w:val="00B87C2B"/>
    <w:rsid w:val="00B9087D"/>
    <w:rsid w:val="00B90F73"/>
    <w:rsid w:val="00B9153F"/>
    <w:rsid w:val="00B91652"/>
    <w:rsid w:val="00B91833"/>
    <w:rsid w:val="00B918C7"/>
    <w:rsid w:val="00B92AD1"/>
    <w:rsid w:val="00B92B49"/>
    <w:rsid w:val="00B92F22"/>
    <w:rsid w:val="00B93395"/>
    <w:rsid w:val="00B939B2"/>
    <w:rsid w:val="00B93A30"/>
    <w:rsid w:val="00B93B38"/>
    <w:rsid w:val="00B93B59"/>
    <w:rsid w:val="00B9406A"/>
    <w:rsid w:val="00B94F8E"/>
    <w:rsid w:val="00B9583F"/>
    <w:rsid w:val="00B95E79"/>
    <w:rsid w:val="00B95FF9"/>
    <w:rsid w:val="00B96CA4"/>
    <w:rsid w:val="00B97D87"/>
    <w:rsid w:val="00BA0988"/>
    <w:rsid w:val="00BA0F92"/>
    <w:rsid w:val="00BA127F"/>
    <w:rsid w:val="00BA1683"/>
    <w:rsid w:val="00BA1927"/>
    <w:rsid w:val="00BA2280"/>
    <w:rsid w:val="00BA29AE"/>
    <w:rsid w:val="00BA2A08"/>
    <w:rsid w:val="00BA2A77"/>
    <w:rsid w:val="00BA2F58"/>
    <w:rsid w:val="00BA3D2C"/>
    <w:rsid w:val="00BA56D2"/>
    <w:rsid w:val="00BA5C86"/>
    <w:rsid w:val="00BA6468"/>
    <w:rsid w:val="00BA7671"/>
    <w:rsid w:val="00BA76E0"/>
    <w:rsid w:val="00BA77FA"/>
    <w:rsid w:val="00BB04CC"/>
    <w:rsid w:val="00BB0872"/>
    <w:rsid w:val="00BB0941"/>
    <w:rsid w:val="00BB09D1"/>
    <w:rsid w:val="00BB0DE6"/>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FDC"/>
    <w:rsid w:val="00BC1019"/>
    <w:rsid w:val="00BC1762"/>
    <w:rsid w:val="00BC3053"/>
    <w:rsid w:val="00BC34C0"/>
    <w:rsid w:val="00BC3684"/>
    <w:rsid w:val="00BC4AC7"/>
    <w:rsid w:val="00BC4D2E"/>
    <w:rsid w:val="00BC503A"/>
    <w:rsid w:val="00BC5437"/>
    <w:rsid w:val="00BC604D"/>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7236"/>
    <w:rsid w:val="00BD7569"/>
    <w:rsid w:val="00BD7740"/>
    <w:rsid w:val="00BD78B7"/>
    <w:rsid w:val="00BD79B6"/>
    <w:rsid w:val="00BE0122"/>
    <w:rsid w:val="00BE0710"/>
    <w:rsid w:val="00BE0B6F"/>
    <w:rsid w:val="00BE0CEF"/>
    <w:rsid w:val="00BE1234"/>
    <w:rsid w:val="00BE2EBD"/>
    <w:rsid w:val="00BE2FA6"/>
    <w:rsid w:val="00BE32FA"/>
    <w:rsid w:val="00BE333F"/>
    <w:rsid w:val="00BE3BB5"/>
    <w:rsid w:val="00BE5D80"/>
    <w:rsid w:val="00BE5EC5"/>
    <w:rsid w:val="00BE699D"/>
    <w:rsid w:val="00BE69D6"/>
    <w:rsid w:val="00BE6DBD"/>
    <w:rsid w:val="00BE7406"/>
    <w:rsid w:val="00BE7603"/>
    <w:rsid w:val="00BF195E"/>
    <w:rsid w:val="00BF1B7F"/>
    <w:rsid w:val="00BF3279"/>
    <w:rsid w:val="00BF3905"/>
    <w:rsid w:val="00BF45A8"/>
    <w:rsid w:val="00BF4776"/>
    <w:rsid w:val="00BF4971"/>
    <w:rsid w:val="00BF4EE8"/>
    <w:rsid w:val="00BF55C0"/>
    <w:rsid w:val="00BF59E7"/>
    <w:rsid w:val="00BF5B91"/>
    <w:rsid w:val="00BF635A"/>
    <w:rsid w:val="00BF64AA"/>
    <w:rsid w:val="00BF69CD"/>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245"/>
    <w:rsid w:val="00C044AB"/>
    <w:rsid w:val="00C04D91"/>
    <w:rsid w:val="00C05706"/>
    <w:rsid w:val="00C05B55"/>
    <w:rsid w:val="00C07377"/>
    <w:rsid w:val="00C10478"/>
    <w:rsid w:val="00C12107"/>
    <w:rsid w:val="00C12BFC"/>
    <w:rsid w:val="00C14D4B"/>
    <w:rsid w:val="00C154BB"/>
    <w:rsid w:val="00C16329"/>
    <w:rsid w:val="00C16416"/>
    <w:rsid w:val="00C166C1"/>
    <w:rsid w:val="00C16FED"/>
    <w:rsid w:val="00C17094"/>
    <w:rsid w:val="00C17283"/>
    <w:rsid w:val="00C21017"/>
    <w:rsid w:val="00C215C4"/>
    <w:rsid w:val="00C21A90"/>
    <w:rsid w:val="00C22593"/>
    <w:rsid w:val="00C2264B"/>
    <w:rsid w:val="00C229D9"/>
    <w:rsid w:val="00C22B89"/>
    <w:rsid w:val="00C2332C"/>
    <w:rsid w:val="00C2340E"/>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23F"/>
    <w:rsid w:val="00C3271E"/>
    <w:rsid w:val="00C32A08"/>
    <w:rsid w:val="00C3308A"/>
    <w:rsid w:val="00C33281"/>
    <w:rsid w:val="00C33A59"/>
    <w:rsid w:val="00C33CA5"/>
    <w:rsid w:val="00C352C1"/>
    <w:rsid w:val="00C353CC"/>
    <w:rsid w:val="00C3657E"/>
    <w:rsid w:val="00C3719D"/>
    <w:rsid w:val="00C37856"/>
    <w:rsid w:val="00C37C70"/>
    <w:rsid w:val="00C37CB2"/>
    <w:rsid w:val="00C37D8E"/>
    <w:rsid w:val="00C41D45"/>
    <w:rsid w:val="00C43267"/>
    <w:rsid w:val="00C43355"/>
    <w:rsid w:val="00C436C0"/>
    <w:rsid w:val="00C4381E"/>
    <w:rsid w:val="00C4396E"/>
    <w:rsid w:val="00C43DB9"/>
    <w:rsid w:val="00C44A36"/>
    <w:rsid w:val="00C44EE2"/>
    <w:rsid w:val="00C44F80"/>
    <w:rsid w:val="00C450CB"/>
    <w:rsid w:val="00C462A8"/>
    <w:rsid w:val="00C462DF"/>
    <w:rsid w:val="00C4698E"/>
    <w:rsid w:val="00C47330"/>
    <w:rsid w:val="00C473A5"/>
    <w:rsid w:val="00C51480"/>
    <w:rsid w:val="00C518C6"/>
    <w:rsid w:val="00C52EB1"/>
    <w:rsid w:val="00C532C2"/>
    <w:rsid w:val="00C53742"/>
    <w:rsid w:val="00C53DEE"/>
    <w:rsid w:val="00C546C2"/>
    <w:rsid w:val="00C54995"/>
    <w:rsid w:val="00C54D41"/>
    <w:rsid w:val="00C54F32"/>
    <w:rsid w:val="00C55522"/>
    <w:rsid w:val="00C56C00"/>
    <w:rsid w:val="00C57245"/>
    <w:rsid w:val="00C6017E"/>
    <w:rsid w:val="00C602AF"/>
    <w:rsid w:val="00C6046E"/>
    <w:rsid w:val="00C60783"/>
    <w:rsid w:val="00C609F7"/>
    <w:rsid w:val="00C60C30"/>
    <w:rsid w:val="00C60DCB"/>
    <w:rsid w:val="00C615FA"/>
    <w:rsid w:val="00C61857"/>
    <w:rsid w:val="00C619B9"/>
    <w:rsid w:val="00C61D47"/>
    <w:rsid w:val="00C6203F"/>
    <w:rsid w:val="00C62043"/>
    <w:rsid w:val="00C62501"/>
    <w:rsid w:val="00C62B10"/>
    <w:rsid w:val="00C63CAC"/>
    <w:rsid w:val="00C64404"/>
    <w:rsid w:val="00C6443A"/>
    <w:rsid w:val="00C64672"/>
    <w:rsid w:val="00C64BED"/>
    <w:rsid w:val="00C64C5F"/>
    <w:rsid w:val="00C6582A"/>
    <w:rsid w:val="00C6583E"/>
    <w:rsid w:val="00C66203"/>
    <w:rsid w:val="00C668B3"/>
    <w:rsid w:val="00C66C85"/>
    <w:rsid w:val="00C66F4F"/>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44E5"/>
    <w:rsid w:val="00C8485C"/>
    <w:rsid w:val="00C85D2C"/>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5B5F"/>
    <w:rsid w:val="00C963FD"/>
    <w:rsid w:val="00C96E23"/>
    <w:rsid w:val="00C96EBB"/>
    <w:rsid w:val="00C97B0B"/>
    <w:rsid w:val="00CA0916"/>
    <w:rsid w:val="00CA1449"/>
    <w:rsid w:val="00CA1ED8"/>
    <w:rsid w:val="00CA231C"/>
    <w:rsid w:val="00CA319E"/>
    <w:rsid w:val="00CA38C7"/>
    <w:rsid w:val="00CA575E"/>
    <w:rsid w:val="00CA5DC1"/>
    <w:rsid w:val="00CA62AC"/>
    <w:rsid w:val="00CA6DB3"/>
    <w:rsid w:val="00CA6EF1"/>
    <w:rsid w:val="00CA72DF"/>
    <w:rsid w:val="00CA74AB"/>
    <w:rsid w:val="00CA774B"/>
    <w:rsid w:val="00CA7BBE"/>
    <w:rsid w:val="00CB0B4D"/>
    <w:rsid w:val="00CB0C4D"/>
    <w:rsid w:val="00CB16F8"/>
    <w:rsid w:val="00CB1E5C"/>
    <w:rsid w:val="00CB1F63"/>
    <w:rsid w:val="00CB347A"/>
    <w:rsid w:val="00CB3524"/>
    <w:rsid w:val="00CB3B6A"/>
    <w:rsid w:val="00CB4A16"/>
    <w:rsid w:val="00CB52CF"/>
    <w:rsid w:val="00CB532E"/>
    <w:rsid w:val="00CB5503"/>
    <w:rsid w:val="00CB5A8A"/>
    <w:rsid w:val="00CB67F4"/>
    <w:rsid w:val="00CB6DCA"/>
    <w:rsid w:val="00CB70FD"/>
    <w:rsid w:val="00CB7170"/>
    <w:rsid w:val="00CB7381"/>
    <w:rsid w:val="00CC040E"/>
    <w:rsid w:val="00CC0914"/>
    <w:rsid w:val="00CC0FE3"/>
    <w:rsid w:val="00CC1062"/>
    <w:rsid w:val="00CC111F"/>
    <w:rsid w:val="00CC2011"/>
    <w:rsid w:val="00CC2980"/>
    <w:rsid w:val="00CC36DC"/>
    <w:rsid w:val="00CC3B89"/>
    <w:rsid w:val="00CC3EA0"/>
    <w:rsid w:val="00CC4326"/>
    <w:rsid w:val="00CC4393"/>
    <w:rsid w:val="00CC4432"/>
    <w:rsid w:val="00CC52F9"/>
    <w:rsid w:val="00CC53FB"/>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612C"/>
    <w:rsid w:val="00CD67B4"/>
    <w:rsid w:val="00CD70A3"/>
    <w:rsid w:val="00CD73BA"/>
    <w:rsid w:val="00CD7543"/>
    <w:rsid w:val="00CD7BDD"/>
    <w:rsid w:val="00CE0424"/>
    <w:rsid w:val="00CE07F1"/>
    <w:rsid w:val="00CE089C"/>
    <w:rsid w:val="00CE1474"/>
    <w:rsid w:val="00CE16C9"/>
    <w:rsid w:val="00CE30FB"/>
    <w:rsid w:val="00CE331C"/>
    <w:rsid w:val="00CE3AAF"/>
    <w:rsid w:val="00CE3C13"/>
    <w:rsid w:val="00CE41C3"/>
    <w:rsid w:val="00CE4911"/>
    <w:rsid w:val="00CE67DD"/>
    <w:rsid w:val="00CE69A7"/>
    <w:rsid w:val="00CE74A3"/>
    <w:rsid w:val="00CE7561"/>
    <w:rsid w:val="00CE7A8D"/>
    <w:rsid w:val="00CF0720"/>
    <w:rsid w:val="00CF0803"/>
    <w:rsid w:val="00CF0B11"/>
    <w:rsid w:val="00CF1354"/>
    <w:rsid w:val="00CF167C"/>
    <w:rsid w:val="00CF18EC"/>
    <w:rsid w:val="00CF1995"/>
    <w:rsid w:val="00CF1A67"/>
    <w:rsid w:val="00CF1E9F"/>
    <w:rsid w:val="00CF3B1F"/>
    <w:rsid w:val="00CF3BF6"/>
    <w:rsid w:val="00CF4B8D"/>
    <w:rsid w:val="00CF537D"/>
    <w:rsid w:val="00CF5818"/>
    <w:rsid w:val="00CF625B"/>
    <w:rsid w:val="00CF687E"/>
    <w:rsid w:val="00CF6919"/>
    <w:rsid w:val="00CF7180"/>
    <w:rsid w:val="00CF76D6"/>
    <w:rsid w:val="00CF7FA5"/>
    <w:rsid w:val="00D009F9"/>
    <w:rsid w:val="00D02DBB"/>
    <w:rsid w:val="00D03085"/>
    <w:rsid w:val="00D0349B"/>
    <w:rsid w:val="00D03568"/>
    <w:rsid w:val="00D043E6"/>
    <w:rsid w:val="00D04674"/>
    <w:rsid w:val="00D04F5B"/>
    <w:rsid w:val="00D059FD"/>
    <w:rsid w:val="00D06CBD"/>
    <w:rsid w:val="00D07B4A"/>
    <w:rsid w:val="00D10249"/>
    <w:rsid w:val="00D1052E"/>
    <w:rsid w:val="00D10712"/>
    <w:rsid w:val="00D10E34"/>
    <w:rsid w:val="00D10EBC"/>
    <w:rsid w:val="00D10F16"/>
    <w:rsid w:val="00D115C3"/>
    <w:rsid w:val="00D117E6"/>
    <w:rsid w:val="00D11897"/>
    <w:rsid w:val="00D11A33"/>
    <w:rsid w:val="00D12135"/>
    <w:rsid w:val="00D123E7"/>
    <w:rsid w:val="00D12E89"/>
    <w:rsid w:val="00D13135"/>
    <w:rsid w:val="00D13645"/>
    <w:rsid w:val="00D13DAB"/>
    <w:rsid w:val="00D13E4E"/>
    <w:rsid w:val="00D16048"/>
    <w:rsid w:val="00D1625C"/>
    <w:rsid w:val="00D16E6E"/>
    <w:rsid w:val="00D16E72"/>
    <w:rsid w:val="00D175A4"/>
    <w:rsid w:val="00D1782E"/>
    <w:rsid w:val="00D17DB9"/>
    <w:rsid w:val="00D17E32"/>
    <w:rsid w:val="00D20ED0"/>
    <w:rsid w:val="00D20EFD"/>
    <w:rsid w:val="00D219EB"/>
    <w:rsid w:val="00D21AC4"/>
    <w:rsid w:val="00D22892"/>
    <w:rsid w:val="00D22DFF"/>
    <w:rsid w:val="00D23974"/>
    <w:rsid w:val="00D239A7"/>
    <w:rsid w:val="00D23A2E"/>
    <w:rsid w:val="00D23F47"/>
    <w:rsid w:val="00D240C3"/>
    <w:rsid w:val="00D25328"/>
    <w:rsid w:val="00D25E47"/>
    <w:rsid w:val="00D26605"/>
    <w:rsid w:val="00D2672D"/>
    <w:rsid w:val="00D26ED3"/>
    <w:rsid w:val="00D30C98"/>
    <w:rsid w:val="00D30E8C"/>
    <w:rsid w:val="00D3372E"/>
    <w:rsid w:val="00D33AC8"/>
    <w:rsid w:val="00D343E7"/>
    <w:rsid w:val="00D345DD"/>
    <w:rsid w:val="00D34ED5"/>
    <w:rsid w:val="00D34FC7"/>
    <w:rsid w:val="00D3515A"/>
    <w:rsid w:val="00D360D6"/>
    <w:rsid w:val="00D36E71"/>
    <w:rsid w:val="00D36FDA"/>
    <w:rsid w:val="00D37404"/>
    <w:rsid w:val="00D37D87"/>
    <w:rsid w:val="00D40227"/>
    <w:rsid w:val="00D40B33"/>
    <w:rsid w:val="00D40C85"/>
    <w:rsid w:val="00D41E24"/>
    <w:rsid w:val="00D42A6C"/>
    <w:rsid w:val="00D42E62"/>
    <w:rsid w:val="00D42EF9"/>
    <w:rsid w:val="00D4318F"/>
    <w:rsid w:val="00D43217"/>
    <w:rsid w:val="00D43803"/>
    <w:rsid w:val="00D438BF"/>
    <w:rsid w:val="00D43C1A"/>
    <w:rsid w:val="00D440F8"/>
    <w:rsid w:val="00D45852"/>
    <w:rsid w:val="00D45BD3"/>
    <w:rsid w:val="00D466AA"/>
    <w:rsid w:val="00D46F25"/>
    <w:rsid w:val="00D46F56"/>
    <w:rsid w:val="00D4732B"/>
    <w:rsid w:val="00D47813"/>
    <w:rsid w:val="00D47C86"/>
    <w:rsid w:val="00D5054F"/>
    <w:rsid w:val="00D508FD"/>
    <w:rsid w:val="00D50EFF"/>
    <w:rsid w:val="00D51178"/>
    <w:rsid w:val="00D52F93"/>
    <w:rsid w:val="00D53394"/>
    <w:rsid w:val="00D535B9"/>
    <w:rsid w:val="00D546FF"/>
    <w:rsid w:val="00D54CEC"/>
    <w:rsid w:val="00D55143"/>
    <w:rsid w:val="00D551F7"/>
    <w:rsid w:val="00D55811"/>
    <w:rsid w:val="00D55AD5"/>
    <w:rsid w:val="00D56497"/>
    <w:rsid w:val="00D56655"/>
    <w:rsid w:val="00D56BCC"/>
    <w:rsid w:val="00D57147"/>
    <w:rsid w:val="00D576CA"/>
    <w:rsid w:val="00D601D6"/>
    <w:rsid w:val="00D604E3"/>
    <w:rsid w:val="00D60534"/>
    <w:rsid w:val="00D61AF5"/>
    <w:rsid w:val="00D6213D"/>
    <w:rsid w:val="00D6241F"/>
    <w:rsid w:val="00D6275D"/>
    <w:rsid w:val="00D62AFF"/>
    <w:rsid w:val="00D62DF9"/>
    <w:rsid w:val="00D638E1"/>
    <w:rsid w:val="00D63D88"/>
    <w:rsid w:val="00D6476B"/>
    <w:rsid w:val="00D652B5"/>
    <w:rsid w:val="00D65692"/>
    <w:rsid w:val="00D65702"/>
    <w:rsid w:val="00D659E9"/>
    <w:rsid w:val="00D65D51"/>
    <w:rsid w:val="00D65D71"/>
    <w:rsid w:val="00D65EB3"/>
    <w:rsid w:val="00D66155"/>
    <w:rsid w:val="00D666B6"/>
    <w:rsid w:val="00D6696C"/>
    <w:rsid w:val="00D67EA0"/>
    <w:rsid w:val="00D708B0"/>
    <w:rsid w:val="00D70A11"/>
    <w:rsid w:val="00D71031"/>
    <w:rsid w:val="00D71A77"/>
    <w:rsid w:val="00D725B4"/>
    <w:rsid w:val="00D7331C"/>
    <w:rsid w:val="00D7354F"/>
    <w:rsid w:val="00D73729"/>
    <w:rsid w:val="00D73F59"/>
    <w:rsid w:val="00D75179"/>
    <w:rsid w:val="00D7641B"/>
    <w:rsid w:val="00D76569"/>
    <w:rsid w:val="00D76CDE"/>
    <w:rsid w:val="00D77565"/>
    <w:rsid w:val="00D77B1D"/>
    <w:rsid w:val="00D77CF1"/>
    <w:rsid w:val="00D77D5B"/>
    <w:rsid w:val="00D8021F"/>
    <w:rsid w:val="00D80383"/>
    <w:rsid w:val="00D80419"/>
    <w:rsid w:val="00D81DE1"/>
    <w:rsid w:val="00D81E2F"/>
    <w:rsid w:val="00D82311"/>
    <w:rsid w:val="00D8238D"/>
    <w:rsid w:val="00D823C6"/>
    <w:rsid w:val="00D8327F"/>
    <w:rsid w:val="00D83D9B"/>
    <w:rsid w:val="00D83DFF"/>
    <w:rsid w:val="00D854C4"/>
    <w:rsid w:val="00D86233"/>
    <w:rsid w:val="00D863C9"/>
    <w:rsid w:val="00D86601"/>
    <w:rsid w:val="00D86CA3"/>
    <w:rsid w:val="00D86F95"/>
    <w:rsid w:val="00D871CE"/>
    <w:rsid w:val="00D872C9"/>
    <w:rsid w:val="00D87DAA"/>
    <w:rsid w:val="00D906BE"/>
    <w:rsid w:val="00D90959"/>
    <w:rsid w:val="00D90EB6"/>
    <w:rsid w:val="00D912FD"/>
    <w:rsid w:val="00D9196D"/>
    <w:rsid w:val="00D91E3F"/>
    <w:rsid w:val="00D91F89"/>
    <w:rsid w:val="00D92982"/>
    <w:rsid w:val="00D92AAE"/>
    <w:rsid w:val="00D92D7E"/>
    <w:rsid w:val="00D92DF6"/>
    <w:rsid w:val="00D93B06"/>
    <w:rsid w:val="00D9456F"/>
    <w:rsid w:val="00D949AF"/>
    <w:rsid w:val="00D95CC5"/>
    <w:rsid w:val="00D96181"/>
    <w:rsid w:val="00D966CD"/>
    <w:rsid w:val="00D96C63"/>
    <w:rsid w:val="00D97052"/>
    <w:rsid w:val="00D97688"/>
    <w:rsid w:val="00DA02D1"/>
    <w:rsid w:val="00DA02D7"/>
    <w:rsid w:val="00DA0483"/>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3DED"/>
    <w:rsid w:val="00DB4348"/>
    <w:rsid w:val="00DB4E90"/>
    <w:rsid w:val="00DB5549"/>
    <w:rsid w:val="00DB6371"/>
    <w:rsid w:val="00DB68E8"/>
    <w:rsid w:val="00DB7B9D"/>
    <w:rsid w:val="00DB7F7E"/>
    <w:rsid w:val="00DC0438"/>
    <w:rsid w:val="00DC09F1"/>
    <w:rsid w:val="00DC18BE"/>
    <w:rsid w:val="00DC1BB1"/>
    <w:rsid w:val="00DC1EB2"/>
    <w:rsid w:val="00DC255C"/>
    <w:rsid w:val="00DC29F0"/>
    <w:rsid w:val="00DC2D36"/>
    <w:rsid w:val="00DC3499"/>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E7B"/>
    <w:rsid w:val="00DD658D"/>
    <w:rsid w:val="00DD6776"/>
    <w:rsid w:val="00DD6979"/>
    <w:rsid w:val="00DD6B74"/>
    <w:rsid w:val="00DD764F"/>
    <w:rsid w:val="00DD7653"/>
    <w:rsid w:val="00DD7744"/>
    <w:rsid w:val="00DE0150"/>
    <w:rsid w:val="00DE18CB"/>
    <w:rsid w:val="00DE1DC8"/>
    <w:rsid w:val="00DE28BF"/>
    <w:rsid w:val="00DE3127"/>
    <w:rsid w:val="00DE3850"/>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465"/>
    <w:rsid w:val="00DF58D3"/>
    <w:rsid w:val="00DF5BDA"/>
    <w:rsid w:val="00DF6605"/>
    <w:rsid w:val="00DF66E1"/>
    <w:rsid w:val="00DF7A33"/>
    <w:rsid w:val="00E00204"/>
    <w:rsid w:val="00E0093C"/>
    <w:rsid w:val="00E00B4D"/>
    <w:rsid w:val="00E01C45"/>
    <w:rsid w:val="00E02CFA"/>
    <w:rsid w:val="00E0393E"/>
    <w:rsid w:val="00E04061"/>
    <w:rsid w:val="00E0450D"/>
    <w:rsid w:val="00E05BA7"/>
    <w:rsid w:val="00E062D3"/>
    <w:rsid w:val="00E06BCF"/>
    <w:rsid w:val="00E07EF9"/>
    <w:rsid w:val="00E1022E"/>
    <w:rsid w:val="00E1055B"/>
    <w:rsid w:val="00E10C90"/>
    <w:rsid w:val="00E110E7"/>
    <w:rsid w:val="00E1134E"/>
    <w:rsid w:val="00E11B20"/>
    <w:rsid w:val="00E12CC9"/>
    <w:rsid w:val="00E1348B"/>
    <w:rsid w:val="00E13D25"/>
    <w:rsid w:val="00E15507"/>
    <w:rsid w:val="00E15555"/>
    <w:rsid w:val="00E15556"/>
    <w:rsid w:val="00E15659"/>
    <w:rsid w:val="00E16252"/>
    <w:rsid w:val="00E167BD"/>
    <w:rsid w:val="00E16F7D"/>
    <w:rsid w:val="00E17E94"/>
    <w:rsid w:val="00E17FA2"/>
    <w:rsid w:val="00E20A00"/>
    <w:rsid w:val="00E20A3D"/>
    <w:rsid w:val="00E21270"/>
    <w:rsid w:val="00E218D3"/>
    <w:rsid w:val="00E22330"/>
    <w:rsid w:val="00E22910"/>
    <w:rsid w:val="00E22CBF"/>
    <w:rsid w:val="00E22D0F"/>
    <w:rsid w:val="00E22DED"/>
    <w:rsid w:val="00E22F49"/>
    <w:rsid w:val="00E232B7"/>
    <w:rsid w:val="00E24B00"/>
    <w:rsid w:val="00E24DFC"/>
    <w:rsid w:val="00E254E6"/>
    <w:rsid w:val="00E26CC0"/>
    <w:rsid w:val="00E26E1C"/>
    <w:rsid w:val="00E26F54"/>
    <w:rsid w:val="00E272B7"/>
    <w:rsid w:val="00E273E3"/>
    <w:rsid w:val="00E278A0"/>
    <w:rsid w:val="00E278CC"/>
    <w:rsid w:val="00E278F6"/>
    <w:rsid w:val="00E300DD"/>
    <w:rsid w:val="00E30817"/>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2BE"/>
    <w:rsid w:val="00E41F33"/>
    <w:rsid w:val="00E42BDE"/>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7AEF"/>
    <w:rsid w:val="00E47D04"/>
    <w:rsid w:val="00E50AD6"/>
    <w:rsid w:val="00E51139"/>
    <w:rsid w:val="00E51A95"/>
    <w:rsid w:val="00E51F2E"/>
    <w:rsid w:val="00E52268"/>
    <w:rsid w:val="00E530FF"/>
    <w:rsid w:val="00E534C0"/>
    <w:rsid w:val="00E53B75"/>
    <w:rsid w:val="00E54261"/>
    <w:rsid w:val="00E544F6"/>
    <w:rsid w:val="00E54E3B"/>
    <w:rsid w:val="00E55C8F"/>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60A"/>
    <w:rsid w:val="00E63838"/>
    <w:rsid w:val="00E63F75"/>
    <w:rsid w:val="00E642D4"/>
    <w:rsid w:val="00E64434"/>
    <w:rsid w:val="00E64A5A"/>
    <w:rsid w:val="00E64AE7"/>
    <w:rsid w:val="00E66133"/>
    <w:rsid w:val="00E664A2"/>
    <w:rsid w:val="00E66C46"/>
    <w:rsid w:val="00E670F6"/>
    <w:rsid w:val="00E67C51"/>
    <w:rsid w:val="00E67E1C"/>
    <w:rsid w:val="00E70A59"/>
    <w:rsid w:val="00E72126"/>
    <w:rsid w:val="00E72DDD"/>
    <w:rsid w:val="00E72EFC"/>
    <w:rsid w:val="00E736DC"/>
    <w:rsid w:val="00E738A5"/>
    <w:rsid w:val="00E73ADE"/>
    <w:rsid w:val="00E7465F"/>
    <w:rsid w:val="00E74F03"/>
    <w:rsid w:val="00E758EC"/>
    <w:rsid w:val="00E7644E"/>
    <w:rsid w:val="00E766A2"/>
    <w:rsid w:val="00E769A1"/>
    <w:rsid w:val="00E77131"/>
    <w:rsid w:val="00E7741F"/>
    <w:rsid w:val="00E80171"/>
    <w:rsid w:val="00E81108"/>
    <w:rsid w:val="00E813E2"/>
    <w:rsid w:val="00E817C1"/>
    <w:rsid w:val="00E81C03"/>
    <w:rsid w:val="00E8234C"/>
    <w:rsid w:val="00E82B81"/>
    <w:rsid w:val="00E83AA9"/>
    <w:rsid w:val="00E845C7"/>
    <w:rsid w:val="00E84F18"/>
    <w:rsid w:val="00E85163"/>
    <w:rsid w:val="00E85822"/>
    <w:rsid w:val="00E85928"/>
    <w:rsid w:val="00E867B0"/>
    <w:rsid w:val="00E8686F"/>
    <w:rsid w:val="00E869A5"/>
    <w:rsid w:val="00E8716C"/>
    <w:rsid w:val="00E8778E"/>
    <w:rsid w:val="00E87822"/>
    <w:rsid w:val="00E90395"/>
    <w:rsid w:val="00E90E49"/>
    <w:rsid w:val="00E917F9"/>
    <w:rsid w:val="00E9291C"/>
    <w:rsid w:val="00E92CD4"/>
    <w:rsid w:val="00E93FFE"/>
    <w:rsid w:val="00E94F8A"/>
    <w:rsid w:val="00E97164"/>
    <w:rsid w:val="00E9754F"/>
    <w:rsid w:val="00EA0277"/>
    <w:rsid w:val="00EA0B09"/>
    <w:rsid w:val="00EA0B1C"/>
    <w:rsid w:val="00EA27CA"/>
    <w:rsid w:val="00EA2B98"/>
    <w:rsid w:val="00EA3976"/>
    <w:rsid w:val="00EA3B23"/>
    <w:rsid w:val="00EA4CA8"/>
    <w:rsid w:val="00EA5835"/>
    <w:rsid w:val="00EA6B6E"/>
    <w:rsid w:val="00EA7138"/>
    <w:rsid w:val="00EA7A41"/>
    <w:rsid w:val="00EA7E9D"/>
    <w:rsid w:val="00EB06F9"/>
    <w:rsid w:val="00EB077B"/>
    <w:rsid w:val="00EB09F9"/>
    <w:rsid w:val="00EB0FE8"/>
    <w:rsid w:val="00EB1271"/>
    <w:rsid w:val="00EB14A6"/>
    <w:rsid w:val="00EB22C5"/>
    <w:rsid w:val="00EB22FD"/>
    <w:rsid w:val="00EB2573"/>
    <w:rsid w:val="00EB36F2"/>
    <w:rsid w:val="00EB3882"/>
    <w:rsid w:val="00EB4EA2"/>
    <w:rsid w:val="00EB53FD"/>
    <w:rsid w:val="00EB549B"/>
    <w:rsid w:val="00EB57F4"/>
    <w:rsid w:val="00EB5DF9"/>
    <w:rsid w:val="00EB65E8"/>
    <w:rsid w:val="00EB6889"/>
    <w:rsid w:val="00EB7BDA"/>
    <w:rsid w:val="00EB7FCB"/>
    <w:rsid w:val="00EC0365"/>
    <w:rsid w:val="00EC06CB"/>
    <w:rsid w:val="00EC0ACF"/>
    <w:rsid w:val="00EC110A"/>
    <w:rsid w:val="00EC117B"/>
    <w:rsid w:val="00EC16D7"/>
    <w:rsid w:val="00EC1AED"/>
    <w:rsid w:val="00EC1B55"/>
    <w:rsid w:val="00EC1D75"/>
    <w:rsid w:val="00EC1E1C"/>
    <w:rsid w:val="00EC1EC5"/>
    <w:rsid w:val="00EC24D5"/>
    <w:rsid w:val="00EC27C6"/>
    <w:rsid w:val="00EC2E82"/>
    <w:rsid w:val="00EC3D4A"/>
    <w:rsid w:val="00EC4207"/>
    <w:rsid w:val="00EC5244"/>
    <w:rsid w:val="00EC5653"/>
    <w:rsid w:val="00EC60CD"/>
    <w:rsid w:val="00EC6A67"/>
    <w:rsid w:val="00EC6CB7"/>
    <w:rsid w:val="00EC71CE"/>
    <w:rsid w:val="00EC730A"/>
    <w:rsid w:val="00EC7AC2"/>
    <w:rsid w:val="00EC7C29"/>
    <w:rsid w:val="00EC7C57"/>
    <w:rsid w:val="00EC7C69"/>
    <w:rsid w:val="00ED1006"/>
    <w:rsid w:val="00ED13A7"/>
    <w:rsid w:val="00ED145C"/>
    <w:rsid w:val="00ED1716"/>
    <w:rsid w:val="00ED26F1"/>
    <w:rsid w:val="00ED2BE7"/>
    <w:rsid w:val="00ED2EED"/>
    <w:rsid w:val="00ED35DB"/>
    <w:rsid w:val="00ED3D0C"/>
    <w:rsid w:val="00ED3DDB"/>
    <w:rsid w:val="00ED3E52"/>
    <w:rsid w:val="00ED3F19"/>
    <w:rsid w:val="00ED4DE7"/>
    <w:rsid w:val="00ED57E6"/>
    <w:rsid w:val="00ED5BA3"/>
    <w:rsid w:val="00ED6F2B"/>
    <w:rsid w:val="00ED7134"/>
    <w:rsid w:val="00EE0348"/>
    <w:rsid w:val="00EE035E"/>
    <w:rsid w:val="00EE06FB"/>
    <w:rsid w:val="00EE0AB1"/>
    <w:rsid w:val="00EE3066"/>
    <w:rsid w:val="00EE383C"/>
    <w:rsid w:val="00EE3A18"/>
    <w:rsid w:val="00EE3DD8"/>
    <w:rsid w:val="00EE4E2A"/>
    <w:rsid w:val="00EE4F1B"/>
    <w:rsid w:val="00EE555D"/>
    <w:rsid w:val="00EE5CF8"/>
    <w:rsid w:val="00EE629B"/>
    <w:rsid w:val="00EE63BF"/>
    <w:rsid w:val="00EE67B9"/>
    <w:rsid w:val="00EE7D0F"/>
    <w:rsid w:val="00EF18FE"/>
    <w:rsid w:val="00EF1995"/>
    <w:rsid w:val="00EF2112"/>
    <w:rsid w:val="00EF3141"/>
    <w:rsid w:val="00EF3D19"/>
    <w:rsid w:val="00EF41E3"/>
    <w:rsid w:val="00EF4819"/>
    <w:rsid w:val="00EF4E4D"/>
    <w:rsid w:val="00EF5787"/>
    <w:rsid w:val="00EF60D0"/>
    <w:rsid w:val="00EF6241"/>
    <w:rsid w:val="00F0072E"/>
    <w:rsid w:val="00F0082D"/>
    <w:rsid w:val="00F010ED"/>
    <w:rsid w:val="00F01A02"/>
    <w:rsid w:val="00F01FF9"/>
    <w:rsid w:val="00F025EF"/>
    <w:rsid w:val="00F02F54"/>
    <w:rsid w:val="00F03DF1"/>
    <w:rsid w:val="00F044D6"/>
    <w:rsid w:val="00F04E8C"/>
    <w:rsid w:val="00F0528D"/>
    <w:rsid w:val="00F05B74"/>
    <w:rsid w:val="00F06C67"/>
    <w:rsid w:val="00F06DFD"/>
    <w:rsid w:val="00F071D1"/>
    <w:rsid w:val="00F07533"/>
    <w:rsid w:val="00F07AF0"/>
    <w:rsid w:val="00F07CCB"/>
    <w:rsid w:val="00F07CD8"/>
    <w:rsid w:val="00F1025C"/>
    <w:rsid w:val="00F10629"/>
    <w:rsid w:val="00F10669"/>
    <w:rsid w:val="00F1073E"/>
    <w:rsid w:val="00F10F27"/>
    <w:rsid w:val="00F11115"/>
    <w:rsid w:val="00F114F2"/>
    <w:rsid w:val="00F11F4F"/>
    <w:rsid w:val="00F12D37"/>
    <w:rsid w:val="00F130A1"/>
    <w:rsid w:val="00F13A42"/>
    <w:rsid w:val="00F13B96"/>
    <w:rsid w:val="00F149DF"/>
    <w:rsid w:val="00F14B41"/>
    <w:rsid w:val="00F14B60"/>
    <w:rsid w:val="00F155F0"/>
    <w:rsid w:val="00F159AD"/>
    <w:rsid w:val="00F15FA4"/>
    <w:rsid w:val="00F15FA5"/>
    <w:rsid w:val="00F16985"/>
    <w:rsid w:val="00F20243"/>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27FA3"/>
    <w:rsid w:val="00F30828"/>
    <w:rsid w:val="00F31356"/>
    <w:rsid w:val="00F313D6"/>
    <w:rsid w:val="00F335FB"/>
    <w:rsid w:val="00F33810"/>
    <w:rsid w:val="00F33B6D"/>
    <w:rsid w:val="00F33E3C"/>
    <w:rsid w:val="00F341A6"/>
    <w:rsid w:val="00F347C8"/>
    <w:rsid w:val="00F34AC3"/>
    <w:rsid w:val="00F359E1"/>
    <w:rsid w:val="00F35A3C"/>
    <w:rsid w:val="00F35B2F"/>
    <w:rsid w:val="00F369FA"/>
    <w:rsid w:val="00F36A2C"/>
    <w:rsid w:val="00F37607"/>
    <w:rsid w:val="00F4004E"/>
    <w:rsid w:val="00F40895"/>
    <w:rsid w:val="00F40F0C"/>
    <w:rsid w:val="00F4117A"/>
    <w:rsid w:val="00F411A7"/>
    <w:rsid w:val="00F4181B"/>
    <w:rsid w:val="00F42404"/>
    <w:rsid w:val="00F42684"/>
    <w:rsid w:val="00F428F5"/>
    <w:rsid w:val="00F42A5D"/>
    <w:rsid w:val="00F43221"/>
    <w:rsid w:val="00F433E4"/>
    <w:rsid w:val="00F436CD"/>
    <w:rsid w:val="00F43783"/>
    <w:rsid w:val="00F43E49"/>
    <w:rsid w:val="00F4403E"/>
    <w:rsid w:val="00F4431A"/>
    <w:rsid w:val="00F447CB"/>
    <w:rsid w:val="00F44D98"/>
    <w:rsid w:val="00F44FE9"/>
    <w:rsid w:val="00F4513D"/>
    <w:rsid w:val="00F45873"/>
    <w:rsid w:val="00F45FFD"/>
    <w:rsid w:val="00F46BA6"/>
    <w:rsid w:val="00F47537"/>
    <w:rsid w:val="00F4766C"/>
    <w:rsid w:val="00F47A86"/>
    <w:rsid w:val="00F47BF3"/>
    <w:rsid w:val="00F47EF6"/>
    <w:rsid w:val="00F47F1E"/>
    <w:rsid w:val="00F5060E"/>
    <w:rsid w:val="00F507D1"/>
    <w:rsid w:val="00F50804"/>
    <w:rsid w:val="00F50CC9"/>
    <w:rsid w:val="00F50DC4"/>
    <w:rsid w:val="00F5151C"/>
    <w:rsid w:val="00F5161D"/>
    <w:rsid w:val="00F5173C"/>
    <w:rsid w:val="00F519CE"/>
    <w:rsid w:val="00F51ADA"/>
    <w:rsid w:val="00F524C3"/>
    <w:rsid w:val="00F52888"/>
    <w:rsid w:val="00F529CF"/>
    <w:rsid w:val="00F52C01"/>
    <w:rsid w:val="00F544F5"/>
    <w:rsid w:val="00F54A19"/>
    <w:rsid w:val="00F55532"/>
    <w:rsid w:val="00F56BA6"/>
    <w:rsid w:val="00F5732D"/>
    <w:rsid w:val="00F60203"/>
    <w:rsid w:val="00F607C5"/>
    <w:rsid w:val="00F60A30"/>
    <w:rsid w:val="00F60DEA"/>
    <w:rsid w:val="00F61E5B"/>
    <w:rsid w:val="00F6226D"/>
    <w:rsid w:val="00F62534"/>
    <w:rsid w:val="00F62635"/>
    <w:rsid w:val="00F626D2"/>
    <w:rsid w:val="00F6302A"/>
    <w:rsid w:val="00F63950"/>
    <w:rsid w:val="00F63B8D"/>
    <w:rsid w:val="00F63BE9"/>
    <w:rsid w:val="00F64C2B"/>
    <w:rsid w:val="00F651BE"/>
    <w:rsid w:val="00F656BC"/>
    <w:rsid w:val="00F66664"/>
    <w:rsid w:val="00F67407"/>
    <w:rsid w:val="00F676A5"/>
    <w:rsid w:val="00F67F53"/>
    <w:rsid w:val="00F703BE"/>
    <w:rsid w:val="00F70404"/>
    <w:rsid w:val="00F70BE9"/>
    <w:rsid w:val="00F71778"/>
    <w:rsid w:val="00F71781"/>
    <w:rsid w:val="00F71F69"/>
    <w:rsid w:val="00F72B69"/>
    <w:rsid w:val="00F72B72"/>
    <w:rsid w:val="00F72C33"/>
    <w:rsid w:val="00F72DB7"/>
    <w:rsid w:val="00F73709"/>
    <w:rsid w:val="00F7373F"/>
    <w:rsid w:val="00F73BFB"/>
    <w:rsid w:val="00F74BB9"/>
    <w:rsid w:val="00F75582"/>
    <w:rsid w:val="00F75E15"/>
    <w:rsid w:val="00F76434"/>
    <w:rsid w:val="00F7679E"/>
    <w:rsid w:val="00F76825"/>
    <w:rsid w:val="00F76C09"/>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5EF9"/>
    <w:rsid w:val="00F868F5"/>
    <w:rsid w:val="00F901BE"/>
    <w:rsid w:val="00F9056A"/>
    <w:rsid w:val="00F90F8D"/>
    <w:rsid w:val="00F9159E"/>
    <w:rsid w:val="00F915A8"/>
    <w:rsid w:val="00F91B8E"/>
    <w:rsid w:val="00F9268B"/>
    <w:rsid w:val="00F92782"/>
    <w:rsid w:val="00F92B92"/>
    <w:rsid w:val="00F92C84"/>
    <w:rsid w:val="00F93592"/>
    <w:rsid w:val="00F93AA9"/>
    <w:rsid w:val="00F948EC"/>
    <w:rsid w:val="00F94B56"/>
    <w:rsid w:val="00F965AB"/>
    <w:rsid w:val="00F96985"/>
    <w:rsid w:val="00F96DBF"/>
    <w:rsid w:val="00F96DF4"/>
    <w:rsid w:val="00F96E1A"/>
    <w:rsid w:val="00F97838"/>
    <w:rsid w:val="00F97855"/>
    <w:rsid w:val="00F97AC3"/>
    <w:rsid w:val="00FA0C35"/>
    <w:rsid w:val="00FA1E14"/>
    <w:rsid w:val="00FA2BB3"/>
    <w:rsid w:val="00FA2DF8"/>
    <w:rsid w:val="00FA2EC2"/>
    <w:rsid w:val="00FA3F3A"/>
    <w:rsid w:val="00FA41B5"/>
    <w:rsid w:val="00FA6043"/>
    <w:rsid w:val="00FA62A5"/>
    <w:rsid w:val="00FA631F"/>
    <w:rsid w:val="00FA6C6E"/>
    <w:rsid w:val="00FA7F8B"/>
    <w:rsid w:val="00FB0BB7"/>
    <w:rsid w:val="00FB12C7"/>
    <w:rsid w:val="00FB269C"/>
    <w:rsid w:val="00FB271F"/>
    <w:rsid w:val="00FB3040"/>
    <w:rsid w:val="00FB390C"/>
    <w:rsid w:val="00FB393F"/>
    <w:rsid w:val="00FB4009"/>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4702"/>
    <w:rsid w:val="00FC4E02"/>
    <w:rsid w:val="00FC63A0"/>
    <w:rsid w:val="00FC6C50"/>
    <w:rsid w:val="00FC6DF2"/>
    <w:rsid w:val="00FC7429"/>
    <w:rsid w:val="00FC7A1A"/>
    <w:rsid w:val="00FD0191"/>
    <w:rsid w:val="00FD07F6"/>
    <w:rsid w:val="00FD0B12"/>
    <w:rsid w:val="00FD0B3C"/>
    <w:rsid w:val="00FD1948"/>
    <w:rsid w:val="00FD1E86"/>
    <w:rsid w:val="00FD1EC8"/>
    <w:rsid w:val="00FD3284"/>
    <w:rsid w:val="00FD343E"/>
    <w:rsid w:val="00FD3886"/>
    <w:rsid w:val="00FD47ED"/>
    <w:rsid w:val="00FD5860"/>
    <w:rsid w:val="00FD6A64"/>
    <w:rsid w:val="00FD6B3C"/>
    <w:rsid w:val="00FD6CDA"/>
    <w:rsid w:val="00FD74DB"/>
    <w:rsid w:val="00FD7660"/>
    <w:rsid w:val="00FD7A75"/>
    <w:rsid w:val="00FE000C"/>
    <w:rsid w:val="00FE02ED"/>
    <w:rsid w:val="00FE049D"/>
    <w:rsid w:val="00FE0655"/>
    <w:rsid w:val="00FE1EB8"/>
    <w:rsid w:val="00FE2365"/>
    <w:rsid w:val="00FE2B6D"/>
    <w:rsid w:val="00FE2E18"/>
    <w:rsid w:val="00FE311E"/>
    <w:rsid w:val="00FE3124"/>
    <w:rsid w:val="00FE35BE"/>
    <w:rsid w:val="00FE35DE"/>
    <w:rsid w:val="00FE37D7"/>
    <w:rsid w:val="00FE388C"/>
    <w:rsid w:val="00FE40F1"/>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2418"/>
    <w:rsid w:val="00FF3D6E"/>
    <w:rsid w:val="00FF45A5"/>
    <w:rsid w:val="00FF484F"/>
    <w:rsid w:val="00FF48FA"/>
    <w:rsid w:val="00FF5247"/>
    <w:rsid w:val="00FF56A1"/>
    <w:rsid w:val="00FF59AF"/>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42AD833-89BA-4314-B98B-9B3C92E8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65157109-32D4-4090-82E8-4E697C27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213</TotalTime>
  <Pages>4</Pages>
  <Words>1266</Words>
  <Characters>9006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RAN2#121-bis-e</cp:lastModifiedBy>
  <cp:revision>150</cp:revision>
  <cp:lastPrinted>2008-02-01T03:09:00Z</cp:lastPrinted>
  <dcterms:created xsi:type="dcterms:W3CDTF">2023-02-16T21:04:00Z</dcterms:created>
  <dcterms:modified xsi:type="dcterms:W3CDTF">2023-05-12T08:12:00Z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